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8FCC" w14:textId="2BC260E1" w:rsidR="00177FFB" w:rsidRPr="00591063" w:rsidRDefault="00177FFB" w:rsidP="00177FFB">
      <w:pPr>
        <w:rPr>
          <w:rFonts w:cstheme="minorHAnsi"/>
        </w:rPr>
      </w:pPr>
      <w:r w:rsidRPr="00591063">
        <w:rPr>
          <w:rFonts w:cstheme="minorHAnsi"/>
        </w:rPr>
        <w:t xml:space="preserve">Minutes of a meeting of the St George in the East </w:t>
      </w:r>
      <w:r w:rsidR="003442AE" w:rsidRPr="00591063">
        <w:rPr>
          <w:rFonts w:cstheme="minorHAnsi"/>
        </w:rPr>
        <w:t>PCC</w:t>
      </w:r>
      <w:r w:rsidRPr="00591063">
        <w:rPr>
          <w:rFonts w:cstheme="minorHAnsi"/>
        </w:rPr>
        <w:t xml:space="preserve"> held on</w:t>
      </w:r>
      <w:r w:rsidR="003442AE" w:rsidRPr="00591063">
        <w:rPr>
          <w:rFonts w:cstheme="minorHAnsi"/>
        </w:rPr>
        <w:t xml:space="preserve"> </w:t>
      </w:r>
      <w:r w:rsidR="00C12235">
        <w:rPr>
          <w:rFonts w:cstheme="minorHAnsi"/>
        </w:rPr>
        <w:t>26 March</w:t>
      </w:r>
      <w:r w:rsidR="006A6449">
        <w:rPr>
          <w:rFonts w:cstheme="minorHAnsi"/>
        </w:rPr>
        <w:t xml:space="preserve"> </w:t>
      </w:r>
      <w:r w:rsidR="008F1F4F">
        <w:rPr>
          <w:rFonts w:cstheme="minorHAnsi"/>
        </w:rPr>
        <w:t>202</w:t>
      </w:r>
      <w:r w:rsidR="00F11A65">
        <w:rPr>
          <w:rFonts w:cstheme="minorHAnsi"/>
        </w:rPr>
        <w:t>3</w:t>
      </w:r>
      <w:r w:rsidR="008F1F4F">
        <w:rPr>
          <w:rFonts w:cstheme="minorHAnsi"/>
        </w:rPr>
        <w:t xml:space="preserve"> </w:t>
      </w:r>
      <w:r w:rsidR="00EE0897" w:rsidRPr="00591063">
        <w:rPr>
          <w:rFonts w:cstheme="minorHAnsi"/>
        </w:rPr>
        <w:t>at 12</w:t>
      </w:r>
      <w:r w:rsidR="00C12235">
        <w:rPr>
          <w:rFonts w:cstheme="minorHAnsi"/>
        </w:rPr>
        <w:t xml:space="preserve"> </w:t>
      </w:r>
      <w:proofErr w:type="gramStart"/>
      <w:r w:rsidR="00C12235">
        <w:rPr>
          <w:rFonts w:cstheme="minorHAnsi"/>
        </w:rPr>
        <w:t>noon</w:t>
      </w:r>
      <w:proofErr w:type="gramEnd"/>
    </w:p>
    <w:p w14:paraId="7FF08A17" w14:textId="298EE00E" w:rsidR="00C12235" w:rsidRDefault="00177FFB" w:rsidP="00C12235">
      <w:pPr>
        <w:rPr>
          <w:rFonts w:cstheme="minorHAnsi"/>
        </w:rPr>
      </w:pPr>
      <w:r w:rsidRPr="00591063">
        <w:rPr>
          <w:rFonts w:cstheme="minorHAnsi"/>
        </w:rPr>
        <w:t xml:space="preserve">Present </w:t>
      </w:r>
      <w:r w:rsidR="009C15F9" w:rsidRPr="00591063">
        <w:rPr>
          <w:rFonts w:cstheme="minorHAnsi"/>
        </w:rPr>
        <w:t xml:space="preserve">Fr </w:t>
      </w:r>
      <w:r w:rsidRPr="00591063">
        <w:rPr>
          <w:rFonts w:cstheme="minorHAnsi"/>
        </w:rPr>
        <w:t>Richard Springer (</w:t>
      </w:r>
      <w:r w:rsidR="009C15F9" w:rsidRPr="00591063">
        <w:rPr>
          <w:rFonts w:cstheme="minorHAnsi"/>
        </w:rPr>
        <w:t>C</w:t>
      </w:r>
      <w:r w:rsidRPr="00591063">
        <w:rPr>
          <w:rFonts w:cstheme="minorHAnsi"/>
        </w:rPr>
        <w:t>hair) Trish Bing</w:t>
      </w:r>
      <w:r w:rsidR="00BD0E39">
        <w:rPr>
          <w:rFonts w:cstheme="minorHAnsi"/>
        </w:rPr>
        <w:t>;</w:t>
      </w:r>
      <w:r w:rsidR="00873010">
        <w:rPr>
          <w:rFonts w:cstheme="minorHAnsi"/>
        </w:rPr>
        <w:t xml:space="preserve"> </w:t>
      </w:r>
      <w:r w:rsidR="00C12235">
        <w:rPr>
          <w:rFonts w:cstheme="minorHAnsi"/>
        </w:rPr>
        <w:t>Alan Dorji;</w:t>
      </w:r>
      <w:r w:rsidR="001C4170">
        <w:rPr>
          <w:rFonts w:cstheme="minorHAnsi"/>
        </w:rPr>
        <w:t xml:space="preserve"> </w:t>
      </w:r>
      <w:r w:rsidRPr="00591063">
        <w:rPr>
          <w:rFonts w:cstheme="minorHAnsi"/>
        </w:rPr>
        <w:t>Jane Earl</w:t>
      </w:r>
      <w:r w:rsidR="00917F3A">
        <w:rPr>
          <w:rFonts w:cstheme="minorHAnsi"/>
        </w:rPr>
        <w:t>;</w:t>
      </w:r>
      <w:r w:rsidR="00BD0E39">
        <w:rPr>
          <w:rFonts w:cstheme="minorHAnsi"/>
        </w:rPr>
        <w:t xml:space="preserve"> </w:t>
      </w:r>
      <w:r w:rsidR="00C12235">
        <w:rPr>
          <w:rFonts w:cstheme="minorHAnsi"/>
        </w:rPr>
        <w:t xml:space="preserve">Rob </w:t>
      </w:r>
      <w:proofErr w:type="gramStart"/>
      <w:r w:rsidR="00C12235">
        <w:rPr>
          <w:rFonts w:cstheme="minorHAnsi"/>
        </w:rPr>
        <w:t>Hayward</w:t>
      </w:r>
      <w:r w:rsidR="00C12235" w:rsidRPr="00591063">
        <w:rPr>
          <w:rFonts w:cstheme="minorHAnsi"/>
        </w:rPr>
        <w:t xml:space="preserve"> </w:t>
      </w:r>
      <w:r w:rsidR="00C12235">
        <w:rPr>
          <w:rFonts w:cstheme="minorHAnsi"/>
        </w:rPr>
        <w:t>;</w:t>
      </w:r>
      <w:r w:rsidR="009C15F9" w:rsidRPr="00591063">
        <w:rPr>
          <w:rFonts w:cstheme="minorHAnsi"/>
        </w:rPr>
        <w:t>Phil</w:t>
      </w:r>
      <w:proofErr w:type="gramEnd"/>
      <w:r w:rsidR="009C15F9" w:rsidRPr="00591063">
        <w:rPr>
          <w:rFonts w:cstheme="minorHAnsi"/>
        </w:rPr>
        <w:t xml:space="preserve"> Hogan</w:t>
      </w:r>
      <w:r w:rsidR="00BD0E39">
        <w:rPr>
          <w:rFonts w:cstheme="minorHAnsi"/>
        </w:rPr>
        <w:t>;</w:t>
      </w:r>
      <w:r w:rsidR="00021498" w:rsidRPr="00CF2FFD">
        <w:rPr>
          <w:rFonts w:cstheme="minorHAnsi"/>
        </w:rPr>
        <w:t xml:space="preserve"> </w:t>
      </w:r>
      <w:r w:rsidR="00873010">
        <w:rPr>
          <w:rFonts w:cstheme="minorHAnsi"/>
        </w:rPr>
        <w:t>Francelise Mamilonne</w:t>
      </w:r>
      <w:r w:rsidR="00C12235">
        <w:rPr>
          <w:rFonts w:cstheme="minorHAnsi"/>
        </w:rPr>
        <w:t>;</w:t>
      </w:r>
      <w:r w:rsidR="00C12235" w:rsidRPr="00C12235">
        <w:rPr>
          <w:rFonts w:cstheme="minorHAnsi"/>
        </w:rPr>
        <w:t xml:space="preserve"> </w:t>
      </w:r>
      <w:r w:rsidR="00C12235" w:rsidRPr="00591063">
        <w:rPr>
          <w:rFonts w:cstheme="minorHAnsi"/>
        </w:rPr>
        <w:t>Annadale Ramanoo</w:t>
      </w:r>
      <w:r w:rsidR="00C12235">
        <w:rPr>
          <w:rFonts w:cstheme="minorHAnsi"/>
        </w:rPr>
        <w:t>p; Xander O’Riordan</w:t>
      </w:r>
    </w:p>
    <w:p w14:paraId="665E57BB" w14:textId="49EE90BC" w:rsidR="00F14DB8" w:rsidRPr="00591063" w:rsidRDefault="00F14DB8">
      <w:pPr>
        <w:rPr>
          <w:rFonts w:cstheme="minorHAnsi"/>
        </w:rPr>
      </w:pPr>
    </w:p>
    <w:p w14:paraId="278F06FC" w14:textId="53FC36E1" w:rsidR="00C12235" w:rsidRDefault="003442AE" w:rsidP="00C31542">
      <w:pPr>
        <w:rPr>
          <w:rFonts w:cstheme="minorHAnsi"/>
        </w:rPr>
      </w:pPr>
      <w:r w:rsidRPr="00591063">
        <w:rPr>
          <w:rFonts w:cstheme="minorHAnsi"/>
        </w:rPr>
        <w:t>Apol</w:t>
      </w:r>
      <w:r w:rsidR="00177FFB" w:rsidRPr="00591063">
        <w:rPr>
          <w:rFonts w:cstheme="minorHAnsi"/>
        </w:rPr>
        <w:t xml:space="preserve">ogies for absence were received </w:t>
      </w:r>
      <w:r w:rsidR="00021498">
        <w:rPr>
          <w:rFonts w:cstheme="minorHAnsi"/>
        </w:rPr>
        <w:t>from</w:t>
      </w:r>
      <w:r w:rsidR="00917F3A">
        <w:rPr>
          <w:rFonts w:cstheme="minorHAnsi"/>
        </w:rPr>
        <w:t xml:space="preserve"> </w:t>
      </w:r>
      <w:r w:rsidR="00C12235">
        <w:rPr>
          <w:rFonts w:cstheme="minorHAnsi"/>
        </w:rPr>
        <w:t>Miriam Brittenden;</w:t>
      </w:r>
      <w:r w:rsidR="00C12235" w:rsidRPr="00873010">
        <w:rPr>
          <w:rFonts w:cstheme="minorHAnsi"/>
        </w:rPr>
        <w:t xml:space="preserve"> </w:t>
      </w:r>
      <w:r w:rsidR="00C12235">
        <w:rPr>
          <w:rFonts w:cstheme="minorHAnsi"/>
        </w:rPr>
        <w:t>Nathaniel Darling</w:t>
      </w:r>
      <w:r w:rsidR="0095664C">
        <w:rPr>
          <w:rFonts w:cstheme="minorHAnsi"/>
        </w:rPr>
        <w:t>;</w:t>
      </w:r>
      <w:r w:rsidR="00917F3A">
        <w:rPr>
          <w:rFonts w:cstheme="minorHAnsi"/>
        </w:rPr>
        <w:t xml:space="preserve"> </w:t>
      </w:r>
      <w:r w:rsidR="00BD0E39">
        <w:rPr>
          <w:rFonts w:cstheme="minorHAnsi"/>
        </w:rPr>
        <w:t xml:space="preserve">Rev </w:t>
      </w:r>
      <w:r w:rsidR="00F11A65">
        <w:rPr>
          <w:rFonts w:cstheme="minorHAnsi"/>
        </w:rPr>
        <w:t>Alanna Harris</w:t>
      </w:r>
      <w:r w:rsidR="00FB43F7">
        <w:rPr>
          <w:rFonts w:cstheme="minorHAnsi"/>
        </w:rPr>
        <w:t>;</w:t>
      </w:r>
      <w:r w:rsidR="00C31542">
        <w:rPr>
          <w:rFonts w:cstheme="minorHAnsi"/>
        </w:rPr>
        <w:t xml:space="preserve"> Ivonne Lojan- </w:t>
      </w:r>
      <w:r w:rsidR="005322D5">
        <w:rPr>
          <w:rFonts w:cstheme="minorHAnsi"/>
        </w:rPr>
        <w:t>Maldonado;</w:t>
      </w:r>
      <w:r w:rsidR="00917F3A">
        <w:rPr>
          <w:rFonts w:cstheme="minorHAnsi"/>
        </w:rPr>
        <w:t xml:space="preserve"> </w:t>
      </w:r>
      <w:r w:rsidR="00C12235">
        <w:rPr>
          <w:rFonts w:cstheme="minorHAnsi"/>
        </w:rPr>
        <w:t xml:space="preserve">Fr Angus </w:t>
      </w:r>
      <w:proofErr w:type="gramStart"/>
      <w:r w:rsidR="00C12235">
        <w:rPr>
          <w:rFonts w:cstheme="minorHAnsi"/>
        </w:rPr>
        <w:t>Ritchie</w:t>
      </w:r>
      <w:r w:rsidR="00C12235" w:rsidRPr="00591063">
        <w:rPr>
          <w:rFonts w:cstheme="minorHAnsi"/>
        </w:rPr>
        <w:t>;</w:t>
      </w:r>
      <w:proofErr w:type="gramEnd"/>
    </w:p>
    <w:p w14:paraId="37F0BE36" w14:textId="291AF2C0" w:rsidR="00F14DB8" w:rsidRPr="00C31542" w:rsidRDefault="00C12235" w:rsidP="00C31542">
      <w:pPr>
        <w:rPr>
          <w:rFonts w:cstheme="minorHAnsi"/>
        </w:rPr>
      </w:pPr>
      <w:r>
        <w:rPr>
          <w:rFonts w:cstheme="minorHAnsi"/>
        </w:rPr>
        <w:t xml:space="preserve">Richard </w:t>
      </w:r>
      <w:r w:rsidR="009C15F9" w:rsidRPr="007E380B">
        <w:rPr>
          <w:rFonts w:cstheme="minorHAnsi"/>
        </w:rPr>
        <w:t xml:space="preserve">opened the meeting with prayer. </w:t>
      </w:r>
      <w:r w:rsidR="00630BBD" w:rsidRPr="00C31542">
        <w:rPr>
          <w:rFonts w:cstheme="minorHAnsi"/>
        </w:rPr>
        <w:t xml:space="preserve"> </w:t>
      </w:r>
      <w:r w:rsidR="00F14DB8" w:rsidRPr="00C31542">
        <w:rPr>
          <w:rFonts w:cstheme="minorHAnsi"/>
        </w:rPr>
        <w:t xml:space="preserve">    </w:t>
      </w:r>
    </w:p>
    <w:p w14:paraId="2E96E983" w14:textId="52DF1A2E" w:rsidR="00B22EF4" w:rsidRDefault="00D354B8" w:rsidP="00917F3A">
      <w:pPr>
        <w:pStyle w:val="ListParagraph"/>
        <w:numPr>
          <w:ilvl w:val="0"/>
          <w:numId w:val="32"/>
        </w:numPr>
        <w:rPr>
          <w:rFonts w:cstheme="minorHAnsi"/>
        </w:rPr>
      </w:pPr>
      <w:r w:rsidRPr="00917F3A">
        <w:rPr>
          <w:rFonts w:cstheme="minorHAnsi"/>
        </w:rPr>
        <w:t xml:space="preserve">The </w:t>
      </w:r>
      <w:r w:rsidR="00025041" w:rsidRPr="00917F3A">
        <w:rPr>
          <w:rFonts w:cstheme="minorHAnsi"/>
          <w:b/>
          <w:bCs/>
        </w:rPr>
        <w:t>Minutes</w:t>
      </w:r>
      <w:r w:rsidRPr="00917F3A">
        <w:rPr>
          <w:rFonts w:cstheme="minorHAnsi"/>
        </w:rPr>
        <w:t xml:space="preserve"> of the </w:t>
      </w:r>
      <w:r w:rsidR="00025041" w:rsidRPr="00917F3A">
        <w:rPr>
          <w:rFonts w:cstheme="minorHAnsi"/>
        </w:rPr>
        <w:t>meeting</w:t>
      </w:r>
      <w:r w:rsidRPr="00917F3A">
        <w:rPr>
          <w:rFonts w:cstheme="minorHAnsi"/>
        </w:rPr>
        <w:t xml:space="preserve"> held on </w:t>
      </w:r>
      <w:proofErr w:type="gramStart"/>
      <w:r w:rsidR="006A6449" w:rsidRPr="00917F3A">
        <w:rPr>
          <w:rFonts w:cstheme="minorHAnsi"/>
        </w:rPr>
        <w:t>1</w:t>
      </w:r>
      <w:r w:rsidR="00C12235">
        <w:rPr>
          <w:rFonts w:cstheme="minorHAnsi"/>
        </w:rPr>
        <w:t xml:space="preserve">9 </w:t>
      </w:r>
      <w:r w:rsidR="00F11A65" w:rsidRPr="00917F3A">
        <w:rPr>
          <w:rFonts w:cstheme="minorHAnsi"/>
        </w:rPr>
        <w:t xml:space="preserve"> </w:t>
      </w:r>
      <w:r w:rsidR="00C12235">
        <w:rPr>
          <w:rFonts w:cstheme="minorHAnsi"/>
        </w:rPr>
        <w:t>Febru</w:t>
      </w:r>
      <w:r w:rsidR="006A6449" w:rsidRPr="00917F3A">
        <w:rPr>
          <w:rFonts w:cstheme="minorHAnsi"/>
        </w:rPr>
        <w:t>ary</w:t>
      </w:r>
      <w:proofErr w:type="gramEnd"/>
      <w:r w:rsidR="00630BBD" w:rsidRPr="00917F3A">
        <w:rPr>
          <w:rFonts w:cstheme="minorHAnsi"/>
        </w:rPr>
        <w:t xml:space="preserve"> </w:t>
      </w:r>
      <w:r w:rsidRPr="00917F3A">
        <w:rPr>
          <w:rFonts w:cstheme="minorHAnsi"/>
        </w:rPr>
        <w:t xml:space="preserve">2022 </w:t>
      </w:r>
      <w:r w:rsidR="00025041" w:rsidRPr="00917F3A">
        <w:rPr>
          <w:rFonts w:cstheme="minorHAnsi"/>
        </w:rPr>
        <w:t>had</w:t>
      </w:r>
      <w:r w:rsidRPr="00917F3A">
        <w:rPr>
          <w:rFonts w:cstheme="minorHAnsi"/>
        </w:rPr>
        <w:t xml:space="preserve"> been </w:t>
      </w:r>
      <w:r w:rsidR="00025041" w:rsidRPr="00917F3A">
        <w:rPr>
          <w:rFonts w:cstheme="minorHAnsi"/>
        </w:rPr>
        <w:t>previously</w:t>
      </w:r>
      <w:r w:rsidRPr="00917F3A">
        <w:rPr>
          <w:rFonts w:cstheme="minorHAnsi"/>
        </w:rPr>
        <w:t xml:space="preserve"> </w:t>
      </w:r>
      <w:r w:rsidR="00025041" w:rsidRPr="00917F3A">
        <w:rPr>
          <w:rFonts w:cstheme="minorHAnsi"/>
        </w:rPr>
        <w:t>circulated</w:t>
      </w:r>
      <w:r w:rsidRPr="00917F3A">
        <w:rPr>
          <w:rFonts w:cstheme="minorHAnsi"/>
        </w:rPr>
        <w:t xml:space="preserve"> and </w:t>
      </w:r>
      <w:r w:rsidR="00C31542" w:rsidRPr="00917F3A">
        <w:rPr>
          <w:rFonts w:cstheme="minorHAnsi"/>
        </w:rPr>
        <w:t xml:space="preserve">were agreed as a correct record. </w:t>
      </w:r>
    </w:p>
    <w:p w14:paraId="400FE1D6" w14:textId="32B8B703" w:rsidR="00B22EF4" w:rsidRPr="00917F3A" w:rsidRDefault="008865F9" w:rsidP="008D0573">
      <w:pPr>
        <w:pStyle w:val="ListParagraph"/>
        <w:numPr>
          <w:ilvl w:val="0"/>
          <w:numId w:val="32"/>
        </w:numPr>
        <w:rPr>
          <w:rFonts w:cstheme="minorHAnsi"/>
        </w:rPr>
      </w:pPr>
      <w:r w:rsidRPr="00917F3A">
        <w:rPr>
          <w:rFonts w:cstheme="minorHAnsi"/>
        </w:rPr>
        <w:t xml:space="preserve">JE reported on the </w:t>
      </w:r>
      <w:r w:rsidRPr="00917F3A">
        <w:rPr>
          <w:rFonts w:cstheme="minorHAnsi"/>
          <w:b/>
          <w:bCs/>
        </w:rPr>
        <w:t>actions</w:t>
      </w:r>
      <w:r w:rsidRPr="00917F3A">
        <w:rPr>
          <w:rFonts w:cstheme="minorHAnsi"/>
        </w:rPr>
        <w:t xml:space="preserve"> from the last meeting and confirmed that </w:t>
      </w:r>
      <w:r w:rsidR="00B22EF4" w:rsidRPr="00917F3A">
        <w:rPr>
          <w:rFonts w:cstheme="minorHAnsi"/>
        </w:rPr>
        <w:t xml:space="preserve">most </w:t>
      </w:r>
      <w:r w:rsidRPr="00917F3A">
        <w:rPr>
          <w:rFonts w:cstheme="minorHAnsi"/>
        </w:rPr>
        <w:t xml:space="preserve">were in </w:t>
      </w:r>
      <w:proofErr w:type="gramStart"/>
      <w:r w:rsidR="00FB43F7" w:rsidRPr="00917F3A">
        <w:rPr>
          <w:rFonts w:cstheme="minorHAnsi"/>
        </w:rPr>
        <w:t>hand, and</w:t>
      </w:r>
      <w:proofErr w:type="gramEnd"/>
      <w:r w:rsidR="003B7F12" w:rsidRPr="00917F3A">
        <w:rPr>
          <w:rFonts w:cstheme="minorHAnsi"/>
        </w:rPr>
        <w:t xml:space="preserve"> were on the agenda or had been completed.</w:t>
      </w:r>
    </w:p>
    <w:p w14:paraId="3F39CFB8" w14:textId="77777777" w:rsidR="00D807F5" w:rsidRPr="00D807F5" w:rsidRDefault="00D807F5" w:rsidP="0095664C">
      <w:pPr>
        <w:pStyle w:val="ListParagraph"/>
        <w:numPr>
          <w:ilvl w:val="0"/>
          <w:numId w:val="24"/>
        </w:numPr>
        <w:rPr>
          <w:rFonts w:cstheme="minorHAnsi"/>
          <w:b/>
          <w:bCs/>
        </w:rPr>
      </w:pPr>
      <w:r>
        <w:rPr>
          <w:rFonts w:cstheme="minorHAnsi"/>
        </w:rPr>
        <w:t xml:space="preserve">Conversations had taken place with Katie Peel, Tricia, Nathaniel and Jane on the </w:t>
      </w:r>
      <w:proofErr w:type="gramStart"/>
      <w:r>
        <w:rPr>
          <w:rFonts w:cstheme="minorHAnsi"/>
        </w:rPr>
        <w:t>budget</w:t>
      </w:r>
      <w:proofErr w:type="gramEnd"/>
    </w:p>
    <w:p w14:paraId="4946BAF0" w14:textId="5709AC64" w:rsidR="0095664C" w:rsidRPr="00D807F5" w:rsidRDefault="00D807F5" w:rsidP="0095664C">
      <w:pPr>
        <w:pStyle w:val="ListParagraph"/>
        <w:numPr>
          <w:ilvl w:val="0"/>
          <w:numId w:val="24"/>
        </w:numPr>
        <w:rPr>
          <w:rFonts w:cstheme="minorHAnsi"/>
          <w:b/>
          <w:bCs/>
        </w:rPr>
      </w:pPr>
      <w:r>
        <w:rPr>
          <w:rFonts w:cstheme="minorHAnsi"/>
        </w:rPr>
        <w:t xml:space="preserve">The </w:t>
      </w:r>
      <w:proofErr w:type="gramStart"/>
      <w:r>
        <w:rPr>
          <w:rFonts w:cstheme="minorHAnsi"/>
        </w:rPr>
        <w:t>MOU  and</w:t>
      </w:r>
      <w:proofErr w:type="gramEnd"/>
      <w:r>
        <w:rPr>
          <w:rFonts w:cstheme="minorHAnsi"/>
        </w:rPr>
        <w:t xml:space="preserve"> </w:t>
      </w:r>
      <w:r w:rsidR="0095664C">
        <w:rPr>
          <w:rFonts w:cstheme="minorHAnsi"/>
        </w:rPr>
        <w:t>conversations</w:t>
      </w:r>
      <w:r w:rsidR="00917F3A">
        <w:rPr>
          <w:rFonts w:cstheme="minorHAnsi"/>
        </w:rPr>
        <w:t xml:space="preserve"> </w:t>
      </w:r>
      <w:r>
        <w:rPr>
          <w:rFonts w:cstheme="minorHAnsi"/>
        </w:rPr>
        <w:t xml:space="preserve">with CTC was continuing. It was noted that Corinne was still off work, but the open table were thinking about how best to be able to operate, and to </w:t>
      </w:r>
      <w:proofErr w:type="gramStart"/>
      <w:r>
        <w:rPr>
          <w:rFonts w:cstheme="minorHAnsi"/>
        </w:rPr>
        <w:t>begin  to</w:t>
      </w:r>
      <w:proofErr w:type="gramEnd"/>
      <w:r>
        <w:rPr>
          <w:rFonts w:cstheme="minorHAnsi"/>
        </w:rPr>
        <w:t xml:space="preserve"> work now that they are back on the streets. They have been providing things such as coffee and clothing as well as conversation with people sleeping on the streets, and this has been very much appreciated.</w:t>
      </w:r>
    </w:p>
    <w:p w14:paraId="64F8283F" w14:textId="7A02DD94" w:rsidR="00D807F5" w:rsidRPr="00D807F5" w:rsidRDefault="00D807F5" w:rsidP="0095664C">
      <w:pPr>
        <w:pStyle w:val="ListParagraph"/>
        <w:numPr>
          <w:ilvl w:val="0"/>
          <w:numId w:val="24"/>
        </w:numPr>
        <w:rPr>
          <w:rFonts w:cstheme="minorHAnsi"/>
          <w:b/>
          <w:bCs/>
        </w:rPr>
      </w:pPr>
      <w:r>
        <w:rPr>
          <w:rFonts w:cstheme="minorHAnsi"/>
        </w:rPr>
        <w:t xml:space="preserve">The quinquennial inspection has been undertaken, and the report will be with the church immediately after </w:t>
      </w:r>
      <w:proofErr w:type="gramStart"/>
      <w:r>
        <w:rPr>
          <w:rFonts w:cstheme="minorHAnsi"/>
        </w:rPr>
        <w:t>Easter</w:t>
      </w:r>
      <w:proofErr w:type="gramEnd"/>
    </w:p>
    <w:p w14:paraId="7866C3FF" w14:textId="48979662" w:rsidR="00D807F5" w:rsidRPr="00917F3A" w:rsidRDefault="00D807F5" w:rsidP="0095664C">
      <w:pPr>
        <w:pStyle w:val="ListParagraph"/>
        <w:numPr>
          <w:ilvl w:val="0"/>
          <w:numId w:val="24"/>
        </w:numPr>
        <w:rPr>
          <w:rFonts w:cstheme="minorHAnsi"/>
          <w:b/>
          <w:bCs/>
        </w:rPr>
      </w:pPr>
      <w:r>
        <w:rPr>
          <w:rFonts w:cstheme="minorHAnsi"/>
        </w:rPr>
        <w:t xml:space="preserve">Three of the flats are now </w:t>
      </w:r>
      <w:proofErr w:type="gramStart"/>
      <w:r>
        <w:rPr>
          <w:rFonts w:cstheme="minorHAnsi"/>
        </w:rPr>
        <w:t>vacant, and</w:t>
      </w:r>
      <w:proofErr w:type="gramEnd"/>
      <w:r>
        <w:rPr>
          <w:rFonts w:cstheme="minorHAnsi"/>
        </w:rPr>
        <w:t xml:space="preserve"> are unlikely to be capable of being let until the water ingress has been resolved. The fabric group led by Joel Harland are working on this as a matter of urgency.</w:t>
      </w:r>
    </w:p>
    <w:p w14:paraId="5BA6F5A5" w14:textId="4256C303" w:rsidR="00C977FC" w:rsidRPr="00917F3A" w:rsidRDefault="00C977FC" w:rsidP="00917F3A">
      <w:pPr>
        <w:pStyle w:val="ListParagraph"/>
        <w:numPr>
          <w:ilvl w:val="0"/>
          <w:numId w:val="32"/>
        </w:numPr>
        <w:rPr>
          <w:rFonts w:cstheme="minorHAnsi"/>
          <w:b/>
          <w:bCs/>
        </w:rPr>
      </w:pPr>
      <w:r w:rsidRPr="00917F3A">
        <w:rPr>
          <w:rFonts w:cstheme="minorHAnsi"/>
          <w:b/>
          <w:bCs/>
        </w:rPr>
        <w:t xml:space="preserve">Safeguarding </w:t>
      </w:r>
    </w:p>
    <w:p w14:paraId="080FE0BF" w14:textId="687C782B" w:rsidR="00EC70B6" w:rsidRDefault="00D807F5" w:rsidP="008D0573">
      <w:pPr>
        <w:rPr>
          <w:rFonts w:cstheme="minorHAnsi"/>
        </w:rPr>
      </w:pPr>
      <w:r>
        <w:rPr>
          <w:rFonts w:cstheme="minorHAnsi"/>
        </w:rPr>
        <w:t>In Miriam’s absence,</w:t>
      </w:r>
      <w:r w:rsidR="00EC70B6">
        <w:rPr>
          <w:rFonts w:cstheme="minorHAnsi"/>
        </w:rPr>
        <w:t xml:space="preserve"> </w:t>
      </w:r>
      <w:r w:rsidR="00873010">
        <w:rPr>
          <w:rFonts w:cstheme="minorHAnsi"/>
        </w:rPr>
        <w:t>Richard reported on the steps taken to encourage the</w:t>
      </w:r>
      <w:r w:rsidR="003F0CCE">
        <w:rPr>
          <w:rFonts w:cstheme="minorHAnsi"/>
        </w:rPr>
        <w:t xml:space="preserve"> </w:t>
      </w:r>
      <w:r w:rsidR="00EC70B6">
        <w:rPr>
          <w:rFonts w:cstheme="minorHAnsi"/>
        </w:rPr>
        <w:t>use of the diocesan dashboard for managing any safeguarding concerns.</w:t>
      </w:r>
      <w:r w:rsidR="003F0CCE">
        <w:rPr>
          <w:rFonts w:cstheme="minorHAnsi"/>
        </w:rPr>
        <w:t xml:space="preserve"> </w:t>
      </w:r>
      <w:r w:rsidR="00EC70B6">
        <w:rPr>
          <w:rFonts w:cstheme="minorHAnsi"/>
        </w:rPr>
        <w:t xml:space="preserve">Miriam will be preaching on the APCM Sunday on safeguarding and wider issues.  It was also reported that there has also been contact with </w:t>
      </w:r>
      <w:proofErr w:type="gramStart"/>
      <w:r w:rsidR="00EC70B6">
        <w:rPr>
          <w:rFonts w:cstheme="minorHAnsi"/>
        </w:rPr>
        <w:t>Council  officers</w:t>
      </w:r>
      <w:proofErr w:type="gramEnd"/>
      <w:r w:rsidR="00EC70B6">
        <w:rPr>
          <w:rFonts w:cstheme="minorHAnsi"/>
        </w:rPr>
        <w:t xml:space="preserve"> on the safer neighbourhood  team to ask for additional patrols to ensure that safeguarding concerns about drug dealing in the  area around church are tackled.</w:t>
      </w:r>
      <w:r w:rsidR="003F0CCE">
        <w:rPr>
          <w:rFonts w:cstheme="minorHAnsi"/>
        </w:rPr>
        <w:t xml:space="preserve"> </w:t>
      </w:r>
      <w:r w:rsidR="00EC70B6">
        <w:rPr>
          <w:rFonts w:cstheme="minorHAnsi"/>
        </w:rPr>
        <w:t xml:space="preserve"> Work on improving lighting was also discussed.</w:t>
      </w:r>
    </w:p>
    <w:p w14:paraId="6B654F1B" w14:textId="2C87E299" w:rsidR="00917F3A" w:rsidRDefault="003F0CCE" w:rsidP="008D0573">
      <w:pPr>
        <w:rPr>
          <w:rFonts w:cstheme="minorHAnsi"/>
        </w:rPr>
      </w:pPr>
      <w:r>
        <w:rPr>
          <w:rFonts w:cstheme="minorHAnsi"/>
        </w:rPr>
        <w:t>The</w:t>
      </w:r>
      <w:r w:rsidR="00EC70B6">
        <w:rPr>
          <w:rFonts w:cstheme="minorHAnsi"/>
        </w:rPr>
        <w:t xml:space="preserve"> PCC noted that ther</w:t>
      </w:r>
      <w:r>
        <w:rPr>
          <w:rFonts w:cstheme="minorHAnsi"/>
        </w:rPr>
        <w:t xml:space="preserve">e are no </w:t>
      </w:r>
      <w:proofErr w:type="gramStart"/>
      <w:r>
        <w:rPr>
          <w:rFonts w:cstheme="minorHAnsi"/>
        </w:rPr>
        <w:t xml:space="preserve">formal </w:t>
      </w:r>
      <w:r w:rsidR="00EC70B6">
        <w:rPr>
          <w:rFonts w:cstheme="minorHAnsi"/>
        </w:rPr>
        <w:t xml:space="preserve"> safeguarding</w:t>
      </w:r>
      <w:proofErr w:type="gramEnd"/>
      <w:r w:rsidR="00EC70B6">
        <w:rPr>
          <w:rFonts w:cstheme="minorHAnsi"/>
        </w:rPr>
        <w:t xml:space="preserve"> </w:t>
      </w:r>
      <w:r>
        <w:rPr>
          <w:rFonts w:cstheme="minorHAnsi"/>
        </w:rPr>
        <w:t xml:space="preserve">issues to report. </w:t>
      </w:r>
    </w:p>
    <w:p w14:paraId="2DB5F900" w14:textId="2F509AA7" w:rsidR="003B7F12" w:rsidRPr="003B7F12" w:rsidRDefault="003B7F12" w:rsidP="003B7F12">
      <w:pPr>
        <w:rPr>
          <w:rFonts w:cstheme="minorHAnsi"/>
          <w:b/>
          <w:bCs/>
        </w:rPr>
      </w:pPr>
      <w:r w:rsidRPr="003B7F12">
        <w:rPr>
          <w:rFonts w:cstheme="minorHAnsi"/>
          <w:b/>
          <w:bCs/>
        </w:rPr>
        <w:t>4. Management Accounts</w:t>
      </w:r>
    </w:p>
    <w:p w14:paraId="2F1642C1" w14:textId="2ED8490E" w:rsidR="00EC70B6" w:rsidRDefault="003F0CCE" w:rsidP="00FB43F7">
      <w:pPr>
        <w:rPr>
          <w:rFonts w:cstheme="minorHAnsi"/>
        </w:rPr>
      </w:pPr>
      <w:r>
        <w:rPr>
          <w:rFonts w:cstheme="minorHAnsi"/>
        </w:rPr>
        <w:t>RS</w:t>
      </w:r>
      <w:r w:rsidR="00EC70B6">
        <w:rPr>
          <w:rFonts w:cstheme="minorHAnsi"/>
        </w:rPr>
        <w:t xml:space="preserve">H </w:t>
      </w:r>
      <w:r>
        <w:rPr>
          <w:rFonts w:cstheme="minorHAnsi"/>
        </w:rPr>
        <w:t>presented the management accounts</w:t>
      </w:r>
      <w:r w:rsidR="00EC70B6">
        <w:rPr>
          <w:rFonts w:cstheme="minorHAnsi"/>
        </w:rPr>
        <w:t xml:space="preserve"> for January and `February and a number of further comments were raised which will be </w:t>
      </w:r>
      <w:proofErr w:type="gramStart"/>
      <w:r w:rsidR="00EC70B6">
        <w:rPr>
          <w:rFonts w:cstheme="minorHAnsi"/>
        </w:rPr>
        <w:t>discussed  in</w:t>
      </w:r>
      <w:proofErr w:type="gramEnd"/>
      <w:r w:rsidR="00EC70B6">
        <w:rPr>
          <w:rFonts w:cstheme="minorHAnsi"/>
        </w:rPr>
        <w:t xml:space="preserve"> the finance group</w:t>
      </w:r>
      <w:r>
        <w:rPr>
          <w:rFonts w:cstheme="minorHAnsi"/>
        </w:rPr>
        <w:t xml:space="preserve">. </w:t>
      </w:r>
    </w:p>
    <w:p w14:paraId="75509104" w14:textId="77777777" w:rsidR="00EC70B6" w:rsidRDefault="00EC70B6" w:rsidP="00FB43F7">
      <w:pPr>
        <w:rPr>
          <w:rFonts w:cstheme="minorHAnsi"/>
        </w:rPr>
      </w:pPr>
      <w:r>
        <w:rPr>
          <w:rFonts w:cstheme="minorHAnsi"/>
        </w:rPr>
        <w:t>Specific questions included the following points: –</w:t>
      </w:r>
    </w:p>
    <w:p w14:paraId="252F88F9" w14:textId="71D2AA23" w:rsidR="00165B1E" w:rsidRDefault="00EC70B6" w:rsidP="00165B1E">
      <w:pPr>
        <w:pStyle w:val="ListParagraph"/>
        <w:numPr>
          <w:ilvl w:val="0"/>
          <w:numId w:val="38"/>
        </w:numPr>
        <w:rPr>
          <w:rFonts w:cstheme="minorHAnsi"/>
        </w:rPr>
      </w:pPr>
      <w:r>
        <w:rPr>
          <w:rFonts w:cstheme="minorHAnsi"/>
        </w:rPr>
        <w:t>A</w:t>
      </w:r>
      <w:r w:rsidR="00165B1E">
        <w:rPr>
          <w:rFonts w:cstheme="minorHAnsi"/>
        </w:rPr>
        <w:t xml:space="preserve"> </w:t>
      </w:r>
      <w:r>
        <w:rPr>
          <w:rFonts w:cstheme="minorHAnsi"/>
        </w:rPr>
        <w:t xml:space="preserve">need to change the income drawdown line to separate out drawdown for staff costs and drawdown for building </w:t>
      </w:r>
      <w:proofErr w:type="gramStart"/>
      <w:r>
        <w:rPr>
          <w:rFonts w:cstheme="minorHAnsi"/>
        </w:rPr>
        <w:t>improvements</w:t>
      </w:r>
      <w:proofErr w:type="gramEnd"/>
    </w:p>
    <w:p w14:paraId="61F3C8DC" w14:textId="74F60806" w:rsidR="00165B1E" w:rsidRDefault="00165B1E" w:rsidP="00165B1E">
      <w:pPr>
        <w:pStyle w:val="ListParagraph"/>
        <w:numPr>
          <w:ilvl w:val="0"/>
          <w:numId w:val="38"/>
        </w:numPr>
        <w:rPr>
          <w:rFonts w:cstheme="minorHAnsi"/>
        </w:rPr>
      </w:pPr>
      <w:r>
        <w:rPr>
          <w:rFonts w:cstheme="minorHAnsi"/>
        </w:rPr>
        <w:lastRenderedPageBreak/>
        <w:t xml:space="preserve">A question about how the profiling of income is done, and when payments for things, such as the mast in the tower are received, as well as when the nursery pay their rent, to avoid any double </w:t>
      </w:r>
      <w:proofErr w:type="gramStart"/>
      <w:r>
        <w:rPr>
          <w:rFonts w:cstheme="minorHAnsi"/>
        </w:rPr>
        <w:t>counting</w:t>
      </w:r>
      <w:proofErr w:type="gramEnd"/>
    </w:p>
    <w:p w14:paraId="6E7A8D47" w14:textId="4B7F1686" w:rsidR="00165B1E" w:rsidRDefault="00165B1E" w:rsidP="00165B1E">
      <w:pPr>
        <w:pStyle w:val="ListParagraph"/>
        <w:numPr>
          <w:ilvl w:val="0"/>
          <w:numId w:val="38"/>
        </w:numPr>
        <w:rPr>
          <w:rFonts w:cstheme="minorHAnsi"/>
        </w:rPr>
      </w:pPr>
      <w:r>
        <w:rPr>
          <w:rFonts w:cstheme="minorHAnsi"/>
        </w:rPr>
        <w:t xml:space="preserve">A question about whether the nursery </w:t>
      </w:r>
      <w:proofErr w:type="gramStart"/>
      <w:r>
        <w:rPr>
          <w:rFonts w:cstheme="minorHAnsi"/>
        </w:rPr>
        <w:t>are</w:t>
      </w:r>
      <w:proofErr w:type="gramEnd"/>
      <w:r>
        <w:rPr>
          <w:rFonts w:cstheme="minorHAnsi"/>
        </w:rPr>
        <w:t xml:space="preserve"> now up-to-date, following the reduction of rent during Covid</w:t>
      </w:r>
    </w:p>
    <w:p w14:paraId="5DA259CA" w14:textId="683FC953" w:rsidR="00165B1E" w:rsidRDefault="00165B1E" w:rsidP="00165B1E">
      <w:pPr>
        <w:pStyle w:val="ListParagraph"/>
        <w:numPr>
          <w:ilvl w:val="0"/>
          <w:numId w:val="38"/>
        </w:numPr>
        <w:rPr>
          <w:rFonts w:cstheme="minorHAnsi"/>
        </w:rPr>
      </w:pPr>
      <w:r>
        <w:rPr>
          <w:rFonts w:cstheme="minorHAnsi"/>
        </w:rPr>
        <w:t xml:space="preserve">Noted and need to begin the process of renegotiating, the lease and the </w:t>
      </w:r>
      <w:proofErr w:type="gramStart"/>
      <w:r>
        <w:rPr>
          <w:rFonts w:cstheme="minorHAnsi"/>
        </w:rPr>
        <w:t>rent</w:t>
      </w:r>
      <w:proofErr w:type="gramEnd"/>
    </w:p>
    <w:p w14:paraId="1A52F47C" w14:textId="0D76CA0A" w:rsidR="00165B1E" w:rsidRDefault="00165B1E" w:rsidP="00165B1E">
      <w:pPr>
        <w:pStyle w:val="ListParagraph"/>
        <w:numPr>
          <w:ilvl w:val="0"/>
          <w:numId w:val="38"/>
        </w:numPr>
        <w:rPr>
          <w:rFonts w:cstheme="minorHAnsi"/>
        </w:rPr>
      </w:pPr>
      <w:r>
        <w:rPr>
          <w:rFonts w:cstheme="minorHAnsi"/>
        </w:rPr>
        <w:t xml:space="preserve">A conversation about the role of your business hub, and the way in which Katie might renegotiate the arrangement for Bella to become a remote bookkeeper, or to consider a more local </w:t>
      </w:r>
      <w:proofErr w:type="gramStart"/>
      <w:r>
        <w:rPr>
          <w:rFonts w:cstheme="minorHAnsi"/>
        </w:rPr>
        <w:t>option</w:t>
      </w:r>
      <w:proofErr w:type="gramEnd"/>
    </w:p>
    <w:p w14:paraId="114C6BA9" w14:textId="4EF2AB1B" w:rsidR="00165B1E" w:rsidRDefault="00165B1E" w:rsidP="00165B1E">
      <w:pPr>
        <w:rPr>
          <w:rFonts w:cstheme="minorHAnsi"/>
        </w:rPr>
      </w:pPr>
      <w:r>
        <w:rPr>
          <w:rFonts w:cstheme="minorHAnsi"/>
        </w:rPr>
        <w:t>The PCC AGREED</w:t>
      </w:r>
    </w:p>
    <w:p w14:paraId="08E125F0" w14:textId="4E9AF8BC" w:rsidR="00165B1E" w:rsidRDefault="00165B1E" w:rsidP="00165B1E">
      <w:pPr>
        <w:rPr>
          <w:rFonts w:cstheme="minorHAnsi"/>
        </w:rPr>
      </w:pPr>
      <w:r>
        <w:rPr>
          <w:rFonts w:cstheme="minorHAnsi"/>
        </w:rPr>
        <w:t>a) to ask KP to report back to the PCC on options for use of your business hub and a better bookkeeping arrangement; and</w:t>
      </w:r>
    </w:p>
    <w:p w14:paraId="49BAD909" w14:textId="2A84F64E" w:rsidR="00165B1E" w:rsidRPr="00165B1E" w:rsidRDefault="00165B1E" w:rsidP="00165B1E">
      <w:pPr>
        <w:rPr>
          <w:rFonts w:cstheme="minorHAnsi"/>
        </w:rPr>
      </w:pPr>
      <w:r>
        <w:rPr>
          <w:rFonts w:cstheme="minorHAnsi"/>
        </w:rPr>
        <w:t>b) to begin the process of renegotiating, the lease and the rent for the nursery and other crypt users.</w:t>
      </w:r>
    </w:p>
    <w:p w14:paraId="06BDD6BF" w14:textId="43B6061F" w:rsidR="00EF2594" w:rsidRDefault="003B7F12" w:rsidP="003B7F12">
      <w:pPr>
        <w:rPr>
          <w:rFonts w:cstheme="minorHAnsi"/>
          <w:b/>
          <w:bCs/>
        </w:rPr>
      </w:pPr>
      <w:r>
        <w:rPr>
          <w:rFonts w:cstheme="minorHAnsi"/>
          <w:b/>
          <w:bCs/>
        </w:rPr>
        <w:t xml:space="preserve">5. </w:t>
      </w:r>
      <w:r w:rsidR="00165B1E">
        <w:rPr>
          <w:rFonts w:cstheme="minorHAnsi"/>
          <w:b/>
          <w:bCs/>
        </w:rPr>
        <w:t>Statutory accounts</w:t>
      </w:r>
    </w:p>
    <w:p w14:paraId="5615252B" w14:textId="28F81640" w:rsidR="00194984" w:rsidRDefault="00A77B10" w:rsidP="003B7F12">
      <w:pPr>
        <w:rPr>
          <w:rFonts w:cstheme="minorHAnsi"/>
        </w:rPr>
      </w:pPr>
      <w:r>
        <w:rPr>
          <w:rFonts w:cstheme="minorHAnsi"/>
        </w:rPr>
        <w:t xml:space="preserve">RS </w:t>
      </w:r>
      <w:r w:rsidR="00165B1E">
        <w:rPr>
          <w:rFonts w:cstheme="minorHAnsi"/>
        </w:rPr>
        <w:t xml:space="preserve">presented the headline numbers, which would be included in the statutory accounts for both the profit and loss section and the balance sheet.  He asked PCC members to </w:t>
      </w:r>
      <w:r w:rsidR="00194984">
        <w:rPr>
          <w:rFonts w:cstheme="minorHAnsi"/>
        </w:rPr>
        <w:t>raise</w:t>
      </w:r>
      <w:r w:rsidR="00165B1E">
        <w:rPr>
          <w:rFonts w:cstheme="minorHAnsi"/>
        </w:rPr>
        <w:t xml:space="preserve"> any queries on the numbers as </w:t>
      </w:r>
      <w:r w:rsidR="00194984">
        <w:rPr>
          <w:rFonts w:cstheme="minorHAnsi"/>
        </w:rPr>
        <w:t>drafted</w:t>
      </w:r>
      <w:r w:rsidR="00165B1E">
        <w:rPr>
          <w:rFonts w:cstheme="minorHAnsi"/>
        </w:rPr>
        <w:t xml:space="preserve"> with KP by </w:t>
      </w:r>
      <w:r w:rsidR="00194984">
        <w:rPr>
          <w:rFonts w:cstheme="minorHAnsi"/>
        </w:rPr>
        <w:t xml:space="preserve">4 April </w:t>
      </w:r>
    </w:p>
    <w:p w14:paraId="0323AEA0" w14:textId="1C2DCC8B" w:rsidR="00A77B10" w:rsidRDefault="00194984" w:rsidP="003B7F12">
      <w:pPr>
        <w:rPr>
          <w:rFonts w:cstheme="minorHAnsi"/>
        </w:rPr>
      </w:pPr>
      <w:r>
        <w:rPr>
          <w:rFonts w:cstheme="minorHAnsi"/>
        </w:rPr>
        <w:t>It</w:t>
      </w:r>
      <w:r w:rsidR="00165B1E">
        <w:rPr>
          <w:rFonts w:cstheme="minorHAnsi"/>
        </w:rPr>
        <w:t xml:space="preserve"> was noted that the narrative was still being </w:t>
      </w:r>
      <w:proofErr w:type="gramStart"/>
      <w:r w:rsidR="00165B1E">
        <w:rPr>
          <w:rFonts w:cstheme="minorHAnsi"/>
        </w:rPr>
        <w:t>produced, and</w:t>
      </w:r>
      <w:proofErr w:type="gramEnd"/>
      <w:r w:rsidR="00165B1E">
        <w:rPr>
          <w:rFonts w:cstheme="minorHAnsi"/>
        </w:rPr>
        <w:t xml:space="preserve"> would be circulated to PCC members before Easter. In order for the PCC to approve the statutory accounts for submission to the APCM it was proposed that there should be an additional zoom meeting on 18</w:t>
      </w:r>
      <w:r w:rsidR="00165B1E" w:rsidRPr="00165B1E">
        <w:rPr>
          <w:rFonts w:cstheme="minorHAnsi"/>
          <w:vertAlign w:val="superscript"/>
        </w:rPr>
        <w:t>th</w:t>
      </w:r>
      <w:r w:rsidR="00165B1E">
        <w:rPr>
          <w:rFonts w:cstheme="minorHAnsi"/>
        </w:rPr>
        <w:t xml:space="preserve"> April at 6 pm for PCC members.</w:t>
      </w:r>
    </w:p>
    <w:p w14:paraId="4006D371" w14:textId="7F530D15" w:rsidR="00EB511D" w:rsidRPr="00EB511D" w:rsidRDefault="00A77B10" w:rsidP="00EB511D">
      <w:pPr>
        <w:rPr>
          <w:rFonts w:cstheme="minorHAnsi"/>
        </w:rPr>
      </w:pPr>
      <w:r>
        <w:rPr>
          <w:rFonts w:cstheme="minorHAnsi"/>
        </w:rPr>
        <w:t xml:space="preserve">The </w:t>
      </w:r>
      <w:r w:rsidR="00165B1E">
        <w:rPr>
          <w:rFonts w:cstheme="minorHAnsi"/>
        </w:rPr>
        <w:t>PCC</w:t>
      </w:r>
      <w:r>
        <w:rPr>
          <w:rFonts w:cstheme="minorHAnsi"/>
        </w:rPr>
        <w:t xml:space="preserve"> AGREED </w:t>
      </w:r>
      <w:r w:rsidR="00165B1E">
        <w:rPr>
          <w:rFonts w:cstheme="minorHAnsi"/>
        </w:rPr>
        <w:t xml:space="preserve">to this </w:t>
      </w:r>
      <w:r w:rsidR="00194984">
        <w:rPr>
          <w:rFonts w:cstheme="minorHAnsi"/>
        </w:rPr>
        <w:t>approach</w:t>
      </w:r>
      <w:r w:rsidR="00EB511D">
        <w:rPr>
          <w:rFonts w:cstheme="minorHAnsi"/>
        </w:rPr>
        <w:t xml:space="preserve">. </w:t>
      </w:r>
    </w:p>
    <w:p w14:paraId="3118B961" w14:textId="0BF2BBC3" w:rsidR="003B7F12" w:rsidRDefault="003B7F12" w:rsidP="003B7F12">
      <w:pPr>
        <w:rPr>
          <w:rFonts w:cstheme="minorHAnsi"/>
          <w:b/>
          <w:bCs/>
        </w:rPr>
      </w:pPr>
      <w:r>
        <w:rPr>
          <w:rFonts w:cstheme="minorHAnsi"/>
          <w:b/>
          <w:bCs/>
        </w:rPr>
        <w:t xml:space="preserve">6. PCC </w:t>
      </w:r>
      <w:r w:rsidR="00194984">
        <w:rPr>
          <w:rFonts w:cstheme="minorHAnsi"/>
          <w:b/>
          <w:bCs/>
        </w:rPr>
        <w:t>timetable of meetings</w:t>
      </w:r>
    </w:p>
    <w:p w14:paraId="69B70A7F" w14:textId="067FB780" w:rsidR="00A77B10" w:rsidRDefault="004A44BB" w:rsidP="003B7F12">
      <w:pPr>
        <w:rPr>
          <w:rFonts w:cstheme="minorHAnsi"/>
        </w:rPr>
      </w:pPr>
      <w:r>
        <w:rPr>
          <w:rFonts w:cstheme="minorHAnsi"/>
        </w:rPr>
        <w:t xml:space="preserve">RS presented a paper </w:t>
      </w:r>
      <w:r w:rsidR="00194984">
        <w:rPr>
          <w:rFonts w:cstheme="minorHAnsi"/>
        </w:rPr>
        <w:t>reminding the PCC of the decision of the last meeting to establish subcommittees, and that both fabric and redevelopment have now met. In light of this, I propose that the PCC meeting should be restructured for next year, to enable a clear plan about how to deal with specific issues. A copy of a plan for the PCC year was attached, and the PCC were happy to approve this approach, together with the dates in the diary.</w:t>
      </w:r>
    </w:p>
    <w:p w14:paraId="5D69E13F" w14:textId="509E68E7" w:rsidR="004A44BB" w:rsidRPr="004A44BB" w:rsidRDefault="004A44BB" w:rsidP="003B7F12">
      <w:pPr>
        <w:rPr>
          <w:rFonts w:cstheme="minorHAnsi"/>
        </w:rPr>
      </w:pPr>
      <w:r w:rsidRPr="00D15668">
        <w:rPr>
          <w:rFonts w:cstheme="minorHAnsi"/>
        </w:rPr>
        <w:t xml:space="preserve">The Meeting AGREED the recommendations – RS/ KP to set </w:t>
      </w:r>
      <w:proofErr w:type="gramStart"/>
      <w:r w:rsidRPr="00D15668">
        <w:rPr>
          <w:rFonts w:cstheme="minorHAnsi"/>
        </w:rPr>
        <w:t>up</w:t>
      </w:r>
      <w:proofErr w:type="gramEnd"/>
    </w:p>
    <w:p w14:paraId="0414482E" w14:textId="300F1BC6" w:rsidR="003B7F12" w:rsidRDefault="003B7F12" w:rsidP="003B7F12">
      <w:pPr>
        <w:rPr>
          <w:rFonts w:cstheme="minorHAnsi"/>
          <w:b/>
          <w:bCs/>
        </w:rPr>
      </w:pPr>
      <w:r>
        <w:rPr>
          <w:rFonts w:cstheme="minorHAnsi"/>
          <w:b/>
          <w:bCs/>
        </w:rPr>
        <w:t xml:space="preserve">7. </w:t>
      </w:r>
      <w:r w:rsidR="00194984">
        <w:rPr>
          <w:rFonts w:cstheme="minorHAnsi"/>
          <w:b/>
          <w:bCs/>
        </w:rPr>
        <w:t>Archdeacon visit</w:t>
      </w:r>
    </w:p>
    <w:p w14:paraId="5D241F54" w14:textId="77777777" w:rsidR="00194984" w:rsidRDefault="00194984" w:rsidP="003B7F12">
      <w:pPr>
        <w:rPr>
          <w:rFonts w:cstheme="minorHAnsi"/>
        </w:rPr>
      </w:pPr>
      <w:r w:rsidRPr="00194984">
        <w:rPr>
          <w:rFonts w:cstheme="minorHAnsi"/>
        </w:rPr>
        <w:t xml:space="preserve">The meeting noted that the </w:t>
      </w:r>
      <w:r>
        <w:rPr>
          <w:rFonts w:cstheme="minorHAnsi"/>
        </w:rPr>
        <w:t>A</w:t>
      </w:r>
      <w:r w:rsidRPr="00194984">
        <w:rPr>
          <w:rFonts w:cstheme="minorHAnsi"/>
        </w:rPr>
        <w:t xml:space="preserve">rchdeacon is </w:t>
      </w:r>
      <w:proofErr w:type="gramStart"/>
      <w:r w:rsidRPr="00194984">
        <w:rPr>
          <w:rFonts w:cstheme="minorHAnsi"/>
        </w:rPr>
        <w:t xml:space="preserve">due </w:t>
      </w:r>
      <w:r>
        <w:rPr>
          <w:rFonts w:cstheme="minorHAnsi"/>
        </w:rPr>
        <w:t xml:space="preserve"> for</w:t>
      </w:r>
      <w:proofErr w:type="gramEnd"/>
      <w:r>
        <w:rPr>
          <w:rFonts w:cstheme="minorHAnsi"/>
        </w:rPr>
        <w:t xml:space="preserve"> the Triennial </w:t>
      </w:r>
      <w:r w:rsidRPr="00194984">
        <w:rPr>
          <w:rFonts w:cstheme="minorHAnsi"/>
        </w:rPr>
        <w:t>visit  on 18 July 2023</w:t>
      </w:r>
      <w:r>
        <w:rPr>
          <w:rFonts w:cstheme="minorHAnsi"/>
        </w:rPr>
        <w:t xml:space="preserve">. </w:t>
      </w:r>
    </w:p>
    <w:p w14:paraId="4DD2B3BB" w14:textId="45F6B8E3" w:rsidR="00194984" w:rsidRDefault="00194984" w:rsidP="003B7F12">
      <w:pPr>
        <w:rPr>
          <w:rFonts w:cstheme="minorHAnsi"/>
        </w:rPr>
      </w:pPr>
      <w:r>
        <w:rPr>
          <w:rFonts w:cstheme="minorHAnsi"/>
        </w:rPr>
        <w:t xml:space="preserve">Copies of the report from the last visit in 2019 were included in the pack, and there was a discussion about the way in which the visit would be hosted, and the need for the PCC to be available to meet the </w:t>
      </w:r>
      <w:r w:rsidR="0042476C">
        <w:rPr>
          <w:rFonts w:cstheme="minorHAnsi"/>
        </w:rPr>
        <w:t>A</w:t>
      </w:r>
      <w:r>
        <w:rPr>
          <w:rFonts w:cstheme="minorHAnsi"/>
        </w:rPr>
        <w:t>rchdeacon without the Rector to talk through how the parish is developing</w:t>
      </w:r>
      <w:r w:rsidR="0042476C">
        <w:rPr>
          <w:rFonts w:cstheme="minorHAnsi"/>
        </w:rPr>
        <w:t xml:space="preserve"> on that </w:t>
      </w:r>
      <w:proofErr w:type="gramStart"/>
      <w:r w:rsidR="0042476C">
        <w:rPr>
          <w:rFonts w:cstheme="minorHAnsi"/>
        </w:rPr>
        <w:t>evening .</w:t>
      </w:r>
      <w:proofErr w:type="gramEnd"/>
      <w:r w:rsidR="0042476C">
        <w:rPr>
          <w:rFonts w:cstheme="minorHAnsi"/>
        </w:rPr>
        <w:t xml:space="preserve"> The churchwardens would also be meeting with him.</w:t>
      </w:r>
    </w:p>
    <w:p w14:paraId="7D5BAEE3" w14:textId="27572906" w:rsidR="00194984" w:rsidRDefault="00194984" w:rsidP="003B7F12">
      <w:pPr>
        <w:rPr>
          <w:rFonts w:cstheme="minorHAnsi"/>
        </w:rPr>
      </w:pPr>
      <w:r>
        <w:rPr>
          <w:rFonts w:cstheme="minorHAnsi"/>
        </w:rPr>
        <w:lastRenderedPageBreak/>
        <w:t xml:space="preserve">In the discussion, it was noted that there was a need to review the decisions taken in the past to allow children to </w:t>
      </w:r>
      <w:r w:rsidR="0042476C">
        <w:rPr>
          <w:rFonts w:cstheme="minorHAnsi"/>
        </w:rPr>
        <w:t xml:space="preserve">receive Holy </w:t>
      </w:r>
      <w:r>
        <w:rPr>
          <w:rFonts w:cstheme="minorHAnsi"/>
        </w:rPr>
        <w:t>communion prior to confirmation.</w:t>
      </w:r>
      <w:r w:rsidR="0042476C">
        <w:rPr>
          <w:rFonts w:cstheme="minorHAnsi"/>
        </w:rPr>
        <w:t xml:space="preserve"> </w:t>
      </w:r>
      <w:r>
        <w:rPr>
          <w:rFonts w:cstheme="minorHAnsi"/>
        </w:rPr>
        <w:t>This is an issue which requires the Bishop</w:t>
      </w:r>
      <w:r w:rsidR="0042476C">
        <w:rPr>
          <w:rFonts w:cstheme="minorHAnsi"/>
        </w:rPr>
        <w:t xml:space="preserve">’s </w:t>
      </w:r>
      <w:proofErr w:type="gramStart"/>
      <w:r w:rsidR="0042476C">
        <w:rPr>
          <w:rFonts w:cstheme="minorHAnsi"/>
        </w:rPr>
        <w:t xml:space="preserve">approval, </w:t>
      </w:r>
      <w:r>
        <w:rPr>
          <w:rFonts w:cstheme="minorHAnsi"/>
        </w:rPr>
        <w:t xml:space="preserve"> and</w:t>
      </w:r>
      <w:proofErr w:type="gramEnd"/>
      <w:r>
        <w:rPr>
          <w:rFonts w:cstheme="minorHAnsi"/>
        </w:rPr>
        <w:t xml:space="preserve"> the PCC talked about the way in which the current policy was applied, and whether or not we wished to continue it.</w:t>
      </w:r>
    </w:p>
    <w:p w14:paraId="41512FA7" w14:textId="1F751C1F" w:rsidR="00194984" w:rsidRDefault="00194984" w:rsidP="003B7F12">
      <w:pPr>
        <w:rPr>
          <w:rFonts w:cstheme="minorHAnsi"/>
        </w:rPr>
      </w:pPr>
      <w:r>
        <w:rPr>
          <w:rFonts w:cstheme="minorHAnsi"/>
        </w:rPr>
        <w:t xml:space="preserve">It was noted that there were many points in favour of the current practice, including making children feel part of the church, and a good step towards wider inclusivity, but there was also a concern that this might discourage full confirmation.  The Rector asked PCC members </w:t>
      </w:r>
      <w:r w:rsidR="0042476C">
        <w:rPr>
          <w:rFonts w:cstheme="minorHAnsi"/>
        </w:rPr>
        <w:t>to reflect</w:t>
      </w:r>
      <w:r>
        <w:rPr>
          <w:rFonts w:cstheme="minorHAnsi"/>
        </w:rPr>
        <w:t xml:space="preserve"> prayerfully on these matters and undertook to write to the PCC setting out the arguments on both sides of the </w:t>
      </w:r>
      <w:proofErr w:type="gramStart"/>
      <w:r>
        <w:rPr>
          <w:rFonts w:cstheme="minorHAnsi"/>
        </w:rPr>
        <w:t>debate ,</w:t>
      </w:r>
      <w:proofErr w:type="gramEnd"/>
      <w:r>
        <w:rPr>
          <w:rFonts w:cstheme="minorHAnsi"/>
        </w:rPr>
        <w:t xml:space="preserve"> to ask for formal views.</w:t>
      </w:r>
    </w:p>
    <w:p w14:paraId="5D61CB13" w14:textId="1FF1A9C6" w:rsidR="00012E8E" w:rsidRDefault="00194984" w:rsidP="003B7F12">
      <w:pPr>
        <w:rPr>
          <w:rFonts w:cstheme="minorHAnsi"/>
        </w:rPr>
      </w:pPr>
      <w:r>
        <w:rPr>
          <w:rFonts w:cstheme="minorHAnsi"/>
        </w:rPr>
        <w:t>It was also noted that a financial risk assessment would be needed, and this would be drafted for consideration by RS/KP/RH and circulated for comment and approval.</w:t>
      </w:r>
    </w:p>
    <w:p w14:paraId="702A3F93" w14:textId="75B1B20D" w:rsidR="00D15668" w:rsidRDefault="0042476C" w:rsidP="00D15668">
      <w:pPr>
        <w:rPr>
          <w:rFonts w:cstheme="minorHAnsi"/>
          <w:b/>
          <w:bCs/>
        </w:rPr>
      </w:pPr>
      <w:r>
        <w:rPr>
          <w:rFonts w:cstheme="minorHAnsi"/>
          <w:b/>
          <w:bCs/>
        </w:rPr>
        <w:t>8</w:t>
      </w:r>
      <w:r w:rsidR="003B7F12">
        <w:rPr>
          <w:rFonts w:cstheme="minorHAnsi"/>
          <w:b/>
          <w:bCs/>
        </w:rPr>
        <w:t>.</w:t>
      </w:r>
      <w:r w:rsidR="00363697">
        <w:rPr>
          <w:rFonts w:cstheme="minorHAnsi"/>
        </w:rPr>
        <w:t xml:space="preserve"> </w:t>
      </w:r>
      <w:r w:rsidR="00363697">
        <w:rPr>
          <w:rFonts w:cstheme="minorHAnsi"/>
          <w:b/>
          <w:bCs/>
        </w:rPr>
        <w:t xml:space="preserve">AOB </w:t>
      </w:r>
      <w:r w:rsidR="003B7F12">
        <w:rPr>
          <w:rFonts w:cstheme="minorHAnsi"/>
          <w:b/>
          <w:bCs/>
        </w:rPr>
        <w:t xml:space="preserve"> </w:t>
      </w:r>
    </w:p>
    <w:p w14:paraId="60BF6FEB" w14:textId="6AF2961D" w:rsidR="0042476C" w:rsidRDefault="0042476C" w:rsidP="00D15668">
      <w:pPr>
        <w:rPr>
          <w:rFonts w:cstheme="minorHAnsi"/>
        </w:rPr>
      </w:pPr>
      <w:r>
        <w:rPr>
          <w:rFonts w:cstheme="minorHAnsi"/>
        </w:rPr>
        <w:t xml:space="preserve">a) </w:t>
      </w:r>
      <w:r w:rsidRPr="0042476C">
        <w:rPr>
          <w:rFonts w:cstheme="minorHAnsi"/>
        </w:rPr>
        <w:t>As a matter of any other business, Rob Hayward reminded the PCC that he was still pursuing the concept of a Coffee cart around the church, to encourage better use of the outdoor space, and potentially generate some income and job opportunities for local people.</w:t>
      </w:r>
      <w:r>
        <w:rPr>
          <w:rFonts w:cstheme="minorHAnsi"/>
        </w:rPr>
        <w:t xml:space="preserve"> The PCC endorsed this approach.</w:t>
      </w:r>
    </w:p>
    <w:p w14:paraId="49B44B54" w14:textId="76E52A93" w:rsidR="0042476C" w:rsidRDefault="0042476C" w:rsidP="00D15668">
      <w:pPr>
        <w:rPr>
          <w:rFonts w:cstheme="minorHAnsi"/>
        </w:rPr>
      </w:pPr>
      <w:r>
        <w:rPr>
          <w:rFonts w:cstheme="minorHAnsi"/>
        </w:rPr>
        <w:t>b) RS reminded people that the electoral roll would be open for additional voters prior to the APCM</w:t>
      </w:r>
    </w:p>
    <w:p w14:paraId="2C6A85F1" w14:textId="6048EFBC" w:rsidR="0042476C" w:rsidRDefault="0042476C" w:rsidP="00D15668">
      <w:pPr>
        <w:rPr>
          <w:rFonts w:cstheme="minorHAnsi"/>
          <w:b/>
          <w:bCs/>
        </w:rPr>
      </w:pPr>
      <w:r>
        <w:rPr>
          <w:rFonts w:cstheme="minorHAnsi"/>
          <w:b/>
          <w:bCs/>
        </w:rPr>
        <w:t>9. ACTIONS</w:t>
      </w:r>
    </w:p>
    <w:p w14:paraId="565C99CE" w14:textId="7AB1D07E" w:rsidR="0042476C" w:rsidRDefault="0042476C" w:rsidP="0042476C">
      <w:pPr>
        <w:pStyle w:val="ListParagraph"/>
        <w:numPr>
          <w:ilvl w:val="0"/>
          <w:numId w:val="39"/>
        </w:numPr>
        <w:rPr>
          <w:rFonts w:cstheme="minorHAnsi"/>
        </w:rPr>
      </w:pPr>
      <w:r w:rsidRPr="0042476C">
        <w:rPr>
          <w:rFonts w:cstheme="minorHAnsi"/>
        </w:rPr>
        <w:t xml:space="preserve">Consideration of </w:t>
      </w:r>
      <w:proofErr w:type="gramStart"/>
      <w:r w:rsidRPr="0042476C">
        <w:rPr>
          <w:rFonts w:cstheme="minorHAnsi"/>
        </w:rPr>
        <w:t>the  Quinquennial</w:t>
      </w:r>
      <w:proofErr w:type="gramEnd"/>
      <w:r w:rsidRPr="0042476C">
        <w:rPr>
          <w:rFonts w:cstheme="minorHAnsi"/>
        </w:rPr>
        <w:t xml:space="preserve"> report and the work on the flats being done by</w:t>
      </w:r>
      <w:r>
        <w:rPr>
          <w:rFonts w:cstheme="minorHAnsi"/>
        </w:rPr>
        <w:t xml:space="preserve"> </w:t>
      </w:r>
      <w:r w:rsidRPr="0042476C">
        <w:rPr>
          <w:rFonts w:cstheme="minorHAnsi"/>
        </w:rPr>
        <w:t xml:space="preserve">the </w:t>
      </w:r>
      <w:r>
        <w:rPr>
          <w:rFonts w:cstheme="minorHAnsi"/>
        </w:rPr>
        <w:t>F</w:t>
      </w:r>
      <w:r w:rsidRPr="0042476C">
        <w:rPr>
          <w:rFonts w:cstheme="minorHAnsi"/>
        </w:rPr>
        <w:t>abric committee with a report to the next PCC</w:t>
      </w:r>
    </w:p>
    <w:p w14:paraId="7E75E8D6" w14:textId="4D957125" w:rsidR="0042476C" w:rsidRDefault="0042476C" w:rsidP="0042476C">
      <w:pPr>
        <w:pStyle w:val="ListParagraph"/>
        <w:numPr>
          <w:ilvl w:val="0"/>
          <w:numId w:val="39"/>
        </w:numPr>
        <w:rPr>
          <w:rFonts w:cstheme="minorHAnsi"/>
        </w:rPr>
      </w:pPr>
      <w:r>
        <w:rPr>
          <w:rFonts w:cstheme="minorHAnsi"/>
        </w:rPr>
        <w:t xml:space="preserve">Open Table MOU conversations to be </w:t>
      </w:r>
      <w:proofErr w:type="gramStart"/>
      <w:r>
        <w:rPr>
          <w:rFonts w:cstheme="minorHAnsi"/>
        </w:rPr>
        <w:t>concluded  RS</w:t>
      </w:r>
      <w:proofErr w:type="gramEnd"/>
      <w:r>
        <w:rPr>
          <w:rFonts w:cstheme="minorHAnsi"/>
        </w:rPr>
        <w:t>/ CTC</w:t>
      </w:r>
    </w:p>
    <w:p w14:paraId="39254A3A" w14:textId="164011A2" w:rsidR="0042476C" w:rsidRDefault="0042476C" w:rsidP="0042476C">
      <w:pPr>
        <w:pStyle w:val="ListParagraph"/>
        <w:numPr>
          <w:ilvl w:val="0"/>
          <w:numId w:val="39"/>
        </w:numPr>
        <w:rPr>
          <w:rFonts w:cstheme="minorHAnsi"/>
        </w:rPr>
      </w:pPr>
      <w:r>
        <w:rPr>
          <w:rFonts w:cstheme="minorHAnsi"/>
        </w:rPr>
        <w:t xml:space="preserve">Action on Management accounts and options for bookkeeper to be pursued – </w:t>
      </w:r>
      <w:proofErr w:type="gramStart"/>
      <w:r>
        <w:rPr>
          <w:rFonts w:cstheme="minorHAnsi"/>
        </w:rPr>
        <w:t>KP</w:t>
      </w:r>
      <w:proofErr w:type="gramEnd"/>
    </w:p>
    <w:p w14:paraId="0985D789" w14:textId="174345A3" w:rsidR="0042476C" w:rsidRDefault="0042476C" w:rsidP="0042476C">
      <w:pPr>
        <w:pStyle w:val="ListParagraph"/>
        <w:numPr>
          <w:ilvl w:val="0"/>
          <w:numId w:val="39"/>
        </w:numPr>
        <w:rPr>
          <w:rFonts w:cstheme="minorHAnsi"/>
        </w:rPr>
      </w:pPr>
      <w:r>
        <w:rPr>
          <w:rFonts w:cstheme="minorHAnsi"/>
        </w:rPr>
        <w:t xml:space="preserve">Nursery and other crypt lease to be reviewed- </w:t>
      </w:r>
      <w:proofErr w:type="gramStart"/>
      <w:r>
        <w:rPr>
          <w:rFonts w:cstheme="minorHAnsi"/>
        </w:rPr>
        <w:t>KP</w:t>
      </w:r>
      <w:proofErr w:type="gramEnd"/>
    </w:p>
    <w:p w14:paraId="66E919A5" w14:textId="742E4960" w:rsidR="0042476C" w:rsidRDefault="0042476C" w:rsidP="0042476C">
      <w:pPr>
        <w:pStyle w:val="ListParagraph"/>
        <w:numPr>
          <w:ilvl w:val="0"/>
          <w:numId w:val="39"/>
        </w:numPr>
        <w:rPr>
          <w:rFonts w:cstheme="minorHAnsi"/>
        </w:rPr>
      </w:pPr>
      <w:r>
        <w:rPr>
          <w:rFonts w:cstheme="minorHAnsi"/>
        </w:rPr>
        <w:t xml:space="preserve">Narrative for statutory accounts to be circulated </w:t>
      </w:r>
      <w:proofErr w:type="spellStart"/>
      <w:proofErr w:type="gramStart"/>
      <w:r>
        <w:rPr>
          <w:rFonts w:cstheme="minorHAnsi"/>
        </w:rPr>
        <w:t>pre Easter</w:t>
      </w:r>
      <w:proofErr w:type="spellEnd"/>
      <w:proofErr w:type="gramEnd"/>
      <w:r>
        <w:rPr>
          <w:rFonts w:cstheme="minorHAnsi"/>
        </w:rPr>
        <w:t xml:space="preserve"> _ RS</w:t>
      </w:r>
    </w:p>
    <w:p w14:paraId="5C959F9B" w14:textId="1CE31B68" w:rsidR="0042476C" w:rsidRDefault="0042476C" w:rsidP="0042476C">
      <w:pPr>
        <w:pStyle w:val="ListParagraph"/>
        <w:numPr>
          <w:ilvl w:val="0"/>
          <w:numId w:val="39"/>
        </w:numPr>
        <w:rPr>
          <w:rFonts w:cstheme="minorHAnsi"/>
        </w:rPr>
      </w:pPr>
      <w:r>
        <w:rPr>
          <w:rFonts w:cstheme="minorHAnsi"/>
        </w:rPr>
        <w:t xml:space="preserve">Financial risk assessment to be drafted and circulated – </w:t>
      </w:r>
      <w:proofErr w:type="gramStart"/>
      <w:r>
        <w:rPr>
          <w:rFonts w:cstheme="minorHAnsi"/>
        </w:rPr>
        <w:t>KP</w:t>
      </w:r>
      <w:proofErr w:type="gramEnd"/>
    </w:p>
    <w:p w14:paraId="2BA7D939" w14:textId="19BB3D7C" w:rsidR="0042476C" w:rsidRPr="0042476C" w:rsidRDefault="0042476C" w:rsidP="0042476C">
      <w:pPr>
        <w:pStyle w:val="ListParagraph"/>
        <w:numPr>
          <w:ilvl w:val="0"/>
          <w:numId w:val="39"/>
        </w:numPr>
        <w:rPr>
          <w:rFonts w:cstheme="minorHAnsi"/>
        </w:rPr>
      </w:pPr>
      <w:r>
        <w:rPr>
          <w:rFonts w:cstheme="minorHAnsi"/>
        </w:rPr>
        <w:t xml:space="preserve">RS to set out views on the giving of communion to children pre confirmation for PCC </w:t>
      </w:r>
      <w:proofErr w:type="gramStart"/>
      <w:r>
        <w:rPr>
          <w:rFonts w:cstheme="minorHAnsi"/>
        </w:rPr>
        <w:t>views</w:t>
      </w:r>
      <w:proofErr w:type="gramEnd"/>
    </w:p>
    <w:p w14:paraId="10354EA4" w14:textId="026418B6" w:rsidR="001A54AF" w:rsidRPr="003B7F12" w:rsidRDefault="003B7F12" w:rsidP="003B7F12">
      <w:pPr>
        <w:rPr>
          <w:rFonts w:cstheme="minorHAnsi"/>
          <w:b/>
          <w:bCs/>
        </w:rPr>
      </w:pPr>
      <w:r>
        <w:rPr>
          <w:rFonts w:cstheme="minorHAnsi"/>
          <w:b/>
          <w:bCs/>
        </w:rPr>
        <w:t>1</w:t>
      </w:r>
      <w:r w:rsidR="0042476C">
        <w:rPr>
          <w:rFonts w:cstheme="minorHAnsi"/>
          <w:b/>
          <w:bCs/>
        </w:rPr>
        <w:t>0.</w:t>
      </w:r>
      <w:r>
        <w:rPr>
          <w:rFonts w:cstheme="minorHAnsi"/>
          <w:b/>
          <w:bCs/>
        </w:rPr>
        <w:t xml:space="preserve"> </w:t>
      </w:r>
      <w:r w:rsidR="001A54AF" w:rsidRPr="003B7F12">
        <w:rPr>
          <w:rFonts w:cstheme="minorHAnsi"/>
          <w:b/>
          <w:bCs/>
        </w:rPr>
        <w:t>Date of next meeting</w:t>
      </w:r>
      <w:r w:rsidR="00D15668">
        <w:rPr>
          <w:rFonts w:cstheme="minorHAnsi"/>
          <w:b/>
          <w:bCs/>
        </w:rPr>
        <w:t>s</w:t>
      </w:r>
    </w:p>
    <w:p w14:paraId="6B56856E" w14:textId="5A595213" w:rsidR="001A54AF" w:rsidRPr="003B7F12" w:rsidRDefault="0042476C" w:rsidP="003B7F12">
      <w:pPr>
        <w:rPr>
          <w:rFonts w:cstheme="minorHAnsi"/>
        </w:rPr>
      </w:pPr>
      <w:r>
        <w:rPr>
          <w:rFonts w:cstheme="minorHAnsi"/>
        </w:rPr>
        <w:t xml:space="preserve">Zoom PCC on 18 April at 6pm to approve the Statutory </w:t>
      </w:r>
      <w:proofErr w:type="gramStart"/>
      <w:r>
        <w:rPr>
          <w:rFonts w:cstheme="minorHAnsi"/>
        </w:rPr>
        <w:t>accounts .with</w:t>
      </w:r>
      <w:proofErr w:type="gramEnd"/>
      <w:r>
        <w:rPr>
          <w:rFonts w:cstheme="minorHAnsi"/>
        </w:rPr>
        <w:t xml:space="preserve"> the A</w:t>
      </w:r>
      <w:r w:rsidR="00D15668">
        <w:rPr>
          <w:rFonts w:cstheme="minorHAnsi"/>
        </w:rPr>
        <w:t>PCM on 14 May 2023</w:t>
      </w:r>
      <w:r w:rsidR="00416979">
        <w:rPr>
          <w:rFonts w:cstheme="minorHAnsi"/>
        </w:rPr>
        <w:t>.</w:t>
      </w:r>
    </w:p>
    <w:p w14:paraId="770D9F78" w14:textId="1AF03291" w:rsidR="003B7F12" w:rsidRPr="003B7F12" w:rsidRDefault="003B7F12" w:rsidP="003B7F12">
      <w:pPr>
        <w:rPr>
          <w:rFonts w:cstheme="minorHAnsi"/>
        </w:rPr>
      </w:pPr>
      <w:r w:rsidRPr="003B7F12">
        <w:rPr>
          <w:rFonts w:cstheme="minorHAnsi"/>
        </w:rPr>
        <w:t xml:space="preserve">The meeting closed with prayer at </w:t>
      </w:r>
      <w:r w:rsidR="00D15668">
        <w:rPr>
          <w:rFonts w:cstheme="minorHAnsi"/>
        </w:rPr>
        <w:t>1.</w:t>
      </w:r>
      <w:r w:rsidR="0042476C">
        <w:rPr>
          <w:rFonts w:cstheme="minorHAnsi"/>
        </w:rPr>
        <w:t>10</w:t>
      </w:r>
      <w:r w:rsidR="00D15668">
        <w:rPr>
          <w:rFonts w:cstheme="minorHAnsi"/>
        </w:rPr>
        <w:t>pm</w:t>
      </w:r>
    </w:p>
    <w:p w14:paraId="40363597" w14:textId="7AB2BB64" w:rsidR="003B7F12" w:rsidRDefault="003B7F12" w:rsidP="001A54AF">
      <w:pPr>
        <w:pStyle w:val="ListParagraph"/>
        <w:rPr>
          <w:rFonts w:cstheme="minorHAnsi"/>
        </w:rPr>
      </w:pPr>
    </w:p>
    <w:p w14:paraId="35CBEDDB" w14:textId="77777777" w:rsidR="003B7F12" w:rsidRDefault="003B7F12" w:rsidP="001A54AF">
      <w:pPr>
        <w:pStyle w:val="ListParagraph"/>
        <w:rPr>
          <w:rFonts w:cstheme="minorHAnsi"/>
        </w:rPr>
      </w:pPr>
    </w:p>
    <w:p w14:paraId="510A2C7F" w14:textId="77777777" w:rsidR="001A54AF" w:rsidRPr="001A54AF" w:rsidRDefault="001A54AF" w:rsidP="001A54AF">
      <w:pPr>
        <w:rPr>
          <w:rFonts w:cstheme="minorHAnsi"/>
        </w:rPr>
      </w:pPr>
    </w:p>
    <w:p w14:paraId="3248FAF0" w14:textId="73EBD327" w:rsidR="0026662E" w:rsidRPr="00DA6775" w:rsidRDefault="0026662E" w:rsidP="00DA6775">
      <w:pPr>
        <w:pStyle w:val="ListParagraph"/>
        <w:rPr>
          <w:rFonts w:cstheme="minorHAnsi"/>
        </w:rPr>
      </w:pPr>
    </w:p>
    <w:p w14:paraId="592BCED6" w14:textId="77777777" w:rsidR="00DA6775" w:rsidRPr="00DA6775" w:rsidRDefault="00DA6775" w:rsidP="00DA6775">
      <w:pPr>
        <w:ind w:left="360"/>
        <w:rPr>
          <w:rFonts w:eastAsia="Times New Roman" w:cstheme="minorHAnsi"/>
          <w:b/>
          <w:bCs/>
          <w:lang w:eastAsia="en-GB"/>
        </w:rPr>
      </w:pPr>
    </w:p>
    <w:p w14:paraId="44269E2E" w14:textId="1DFCA382" w:rsidR="00EE0897" w:rsidRPr="00591063" w:rsidRDefault="00EE0897">
      <w:pPr>
        <w:rPr>
          <w:rFonts w:cstheme="minorHAnsi"/>
        </w:rPr>
      </w:pPr>
    </w:p>
    <w:p w14:paraId="6EAA4BF2" w14:textId="77777777" w:rsidR="00E828C0" w:rsidRPr="00591063" w:rsidRDefault="00E828C0">
      <w:pPr>
        <w:rPr>
          <w:rFonts w:cstheme="minorHAnsi"/>
        </w:rPr>
      </w:pPr>
    </w:p>
    <w:sectPr w:rsidR="00E828C0" w:rsidRPr="00591063" w:rsidSect="000903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57"/>
    <w:multiLevelType w:val="hybridMultilevel"/>
    <w:tmpl w:val="8E4800E2"/>
    <w:lvl w:ilvl="0" w:tplc="5950D5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92D27"/>
    <w:multiLevelType w:val="hybridMultilevel"/>
    <w:tmpl w:val="5980FF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62ACF"/>
    <w:multiLevelType w:val="hybridMultilevel"/>
    <w:tmpl w:val="263C5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FF4B3A"/>
    <w:multiLevelType w:val="hybridMultilevel"/>
    <w:tmpl w:val="4EE63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A1155"/>
    <w:multiLevelType w:val="hybridMultilevel"/>
    <w:tmpl w:val="DD4EB9F2"/>
    <w:lvl w:ilvl="0" w:tplc="4C1E6A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E7D04"/>
    <w:multiLevelType w:val="hybridMultilevel"/>
    <w:tmpl w:val="D242D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320AC8"/>
    <w:multiLevelType w:val="hybridMultilevel"/>
    <w:tmpl w:val="98EE6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CB7A9C"/>
    <w:multiLevelType w:val="hybridMultilevel"/>
    <w:tmpl w:val="2600447A"/>
    <w:lvl w:ilvl="0" w:tplc="9E5818F0">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7640B"/>
    <w:multiLevelType w:val="hybridMultilevel"/>
    <w:tmpl w:val="BB3C7458"/>
    <w:lvl w:ilvl="0" w:tplc="74A2DA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834F1"/>
    <w:multiLevelType w:val="hybridMultilevel"/>
    <w:tmpl w:val="30EC4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386492"/>
    <w:multiLevelType w:val="hybridMultilevel"/>
    <w:tmpl w:val="CEE47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811DBD"/>
    <w:multiLevelType w:val="hybridMultilevel"/>
    <w:tmpl w:val="3DC6696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2" w15:restartNumberingAfterBreak="0">
    <w:nsid w:val="1AC6558C"/>
    <w:multiLevelType w:val="hybridMultilevel"/>
    <w:tmpl w:val="3B74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E6FBB"/>
    <w:multiLevelType w:val="hybridMultilevel"/>
    <w:tmpl w:val="55C2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63792"/>
    <w:multiLevelType w:val="hybridMultilevel"/>
    <w:tmpl w:val="6336831C"/>
    <w:lvl w:ilvl="0" w:tplc="3D2AE6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CB14E2"/>
    <w:multiLevelType w:val="hybridMultilevel"/>
    <w:tmpl w:val="C3D67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E1115F"/>
    <w:multiLevelType w:val="hybridMultilevel"/>
    <w:tmpl w:val="376483FE"/>
    <w:lvl w:ilvl="0" w:tplc="C674E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A36A85"/>
    <w:multiLevelType w:val="hybridMultilevel"/>
    <w:tmpl w:val="9104E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B32379"/>
    <w:multiLevelType w:val="hybridMultilevel"/>
    <w:tmpl w:val="62247390"/>
    <w:lvl w:ilvl="0" w:tplc="DA30DE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F66D49"/>
    <w:multiLevelType w:val="hybridMultilevel"/>
    <w:tmpl w:val="6714D87E"/>
    <w:lvl w:ilvl="0" w:tplc="C52A6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46086"/>
    <w:multiLevelType w:val="hybridMultilevel"/>
    <w:tmpl w:val="5FF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944100"/>
    <w:multiLevelType w:val="hybridMultilevel"/>
    <w:tmpl w:val="C506E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4DF0AD8"/>
    <w:multiLevelType w:val="hybridMultilevel"/>
    <w:tmpl w:val="A82875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482A72"/>
    <w:multiLevelType w:val="hybridMultilevel"/>
    <w:tmpl w:val="A4C6C238"/>
    <w:lvl w:ilvl="0" w:tplc="7368B81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BC5AE5"/>
    <w:multiLevelType w:val="hybridMultilevel"/>
    <w:tmpl w:val="3D622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403D16"/>
    <w:multiLevelType w:val="hybridMultilevel"/>
    <w:tmpl w:val="7602CB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3A9D5C0D"/>
    <w:multiLevelType w:val="hybridMultilevel"/>
    <w:tmpl w:val="217E28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046B7D"/>
    <w:multiLevelType w:val="hybridMultilevel"/>
    <w:tmpl w:val="73C0F98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957FFC"/>
    <w:multiLevelType w:val="hybridMultilevel"/>
    <w:tmpl w:val="895C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B64CC"/>
    <w:multiLevelType w:val="hybridMultilevel"/>
    <w:tmpl w:val="F0B61978"/>
    <w:lvl w:ilvl="0" w:tplc="410A8DE4">
      <w:start w:val="1"/>
      <w:numFmt w:val="low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6242FF"/>
    <w:multiLevelType w:val="hybridMultilevel"/>
    <w:tmpl w:val="F92C97F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111FB6"/>
    <w:multiLevelType w:val="hybridMultilevel"/>
    <w:tmpl w:val="977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75C22"/>
    <w:multiLevelType w:val="hybridMultilevel"/>
    <w:tmpl w:val="C248B4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657C2"/>
    <w:multiLevelType w:val="hybridMultilevel"/>
    <w:tmpl w:val="11BA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23D1F"/>
    <w:multiLevelType w:val="hybridMultilevel"/>
    <w:tmpl w:val="2328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25B9B"/>
    <w:multiLevelType w:val="hybridMultilevel"/>
    <w:tmpl w:val="554E0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4868C7"/>
    <w:multiLevelType w:val="hybridMultilevel"/>
    <w:tmpl w:val="C9762BC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C911ECD"/>
    <w:multiLevelType w:val="hybridMultilevel"/>
    <w:tmpl w:val="39D27E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33440"/>
    <w:multiLevelType w:val="hybridMultilevel"/>
    <w:tmpl w:val="8FA63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532292">
    <w:abstractNumId w:val="19"/>
  </w:num>
  <w:num w:numId="2" w16cid:durableId="1907568710">
    <w:abstractNumId w:val="0"/>
  </w:num>
  <w:num w:numId="3" w16cid:durableId="984511309">
    <w:abstractNumId w:val="29"/>
  </w:num>
  <w:num w:numId="4" w16cid:durableId="1531143329">
    <w:abstractNumId w:val="8"/>
  </w:num>
  <w:num w:numId="5" w16cid:durableId="116879434">
    <w:abstractNumId w:val="13"/>
  </w:num>
  <w:num w:numId="6" w16cid:durableId="431168664">
    <w:abstractNumId w:val="22"/>
  </w:num>
  <w:num w:numId="7" w16cid:durableId="1237084337">
    <w:abstractNumId w:val="20"/>
  </w:num>
  <w:num w:numId="8" w16cid:durableId="1203714639">
    <w:abstractNumId w:val="10"/>
  </w:num>
  <w:num w:numId="9" w16cid:durableId="723526182">
    <w:abstractNumId w:val="23"/>
  </w:num>
  <w:num w:numId="10" w16cid:durableId="1013917448">
    <w:abstractNumId w:val="4"/>
  </w:num>
  <w:num w:numId="11" w16cid:durableId="1406104133">
    <w:abstractNumId w:val="3"/>
  </w:num>
  <w:num w:numId="12" w16cid:durableId="1979458771">
    <w:abstractNumId w:val="16"/>
  </w:num>
  <w:num w:numId="13" w16cid:durableId="133571269">
    <w:abstractNumId w:val="14"/>
  </w:num>
  <w:num w:numId="14" w16cid:durableId="2110197663">
    <w:abstractNumId w:val="6"/>
  </w:num>
  <w:num w:numId="15" w16cid:durableId="812214762">
    <w:abstractNumId w:val="5"/>
  </w:num>
  <w:num w:numId="16" w16cid:durableId="510291185">
    <w:abstractNumId w:val="17"/>
  </w:num>
  <w:num w:numId="17" w16cid:durableId="1061900094">
    <w:abstractNumId w:val="31"/>
  </w:num>
  <w:num w:numId="18" w16cid:durableId="1838571977">
    <w:abstractNumId w:val="25"/>
  </w:num>
  <w:num w:numId="19" w16cid:durableId="1958174306">
    <w:abstractNumId w:val="24"/>
  </w:num>
  <w:num w:numId="20" w16cid:durableId="1909610281">
    <w:abstractNumId w:val="30"/>
  </w:num>
  <w:num w:numId="21" w16cid:durableId="1837332310">
    <w:abstractNumId w:val="32"/>
  </w:num>
  <w:num w:numId="22" w16cid:durableId="1018504883">
    <w:abstractNumId w:val="7"/>
  </w:num>
  <w:num w:numId="23" w16cid:durableId="789857194">
    <w:abstractNumId w:val="37"/>
  </w:num>
  <w:num w:numId="24" w16cid:durableId="1442601553">
    <w:abstractNumId w:val="21"/>
  </w:num>
  <w:num w:numId="25" w16cid:durableId="645742486">
    <w:abstractNumId w:val="15"/>
  </w:num>
  <w:num w:numId="26" w16cid:durableId="1777871604">
    <w:abstractNumId w:val="9"/>
  </w:num>
  <w:num w:numId="27" w16cid:durableId="1494293313">
    <w:abstractNumId w:val="27"/>
  </w:num>
  <w:num w:numId="28" w16cid:durableId="1716197084">
    <w:abstractNumId w:val="1"/>
  </w:num>
  <w:num w:numId="29" w16cid:durableId="560530308">
    <w:abstractNumId w:val="38"/>
  </w:num>
  <w:num w:numId="30" w16cid:durableId="1231816975">
    <w:abstractNumId w:val="35"/>
  </w:num>
  <w:num w:numId="31" w16cid:durableId="1550416540">
    <w:abstractNumId w:val="26"/>
  </w:num>
  <w:num w:numId="32" w16cid:durableId="2056343234">
    <w:abstractNumId w:val="18"/>
  </w:num>
  <w:num w:numId="33" w16cid:durableId="1685478642">
    <w:abstractNumId w:val="36"/>
  </w:num>
  <w:num w:numId="34" w16cid:durableId="1791895891">
    <w:abstractNumId w:val="11"/>
  </w:num>
  <w:num w:numId="35" w16cid:durableId="319967906">
    <w:abstractNumId w:val="28"/>
  </w:num>
  <w:num w:numId="36" w16cid:durableId="907544612">
    <w:abstractNumId w:val="2"/>
  </w:num>
  <w:num w:numId="37" w16cid:durableId="697313114">
    <w:abstractNumId w:val="34"/>
  </w:num>
  <w:num w:numId="38" w16cid:durableId="1485733772">
    <w:abstractNumId w:val="33"/>
  </w:num>
  <w:num w:numId="39" w16cid:durableId="7383328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AE"/>
    <w:rsid w:val="00012E8E"/>
    <w:rsid w:val="00021498"/>
    <w:rsid w:val="00025041"/>
    <w:rsid w:val="000566E4"/>
    <w:rsid w:val="00067497"/>
    <w:rsid w:val="00087FDC"/>
    <w:rsid w:val="000903B8"/>
    <w:rsid w:val="00096F42"/>
    <w:rsid w:val="000B2D0B"/>
    <w:rsid w:val="000B6780"/>
    <w:rsid w:val="000B7D58"/>
    <w:rsid w:val="000D0AE6"/>
    <w:rsid w:val="0010593B"/>
    <w:rsid w:val="00161A90"/>
    <w:rsid w:val="0016344A"/>
    <w:rsid w:val="00165B1E"/>
    <w:rsid w:val="00177FFB"/>
    <w:rsid w:val="00187393"/>
    <w:rsid w:val="00192922"/>
    <w:rsid w:val="00194984"/>
    <w:rsid w:val="001A54AF"/>
    <w:rsid w:val="001C4170"/>
    <w:rsid w:val="001E6139"/>
    <w:rsid w:val="002151EA"/>
    <w:rsid w:val="00220B78"/>
    <w:rsid w:val="0026662E"/>
    <w:rsid w:val="0027111F"/>
    <w:rsid w:val="00285A7E"/>
    <w:rsid w:val="002A1AD0"/>
    <w:rsid w:val="002F67FF"/>
    <w:rsid w:val="0030020E"/>
    <w:rsid w:val="0030190D"/>
    <w:rsid w:val="00324A38"/>
    <w:rsid w:val="003277DF"/>
    <w:rsid w:val="003442AE"/>
    <w:rsid w:val="003510AD"/>
    <w:rsid w:val="00356950"/>
    <w:rsid w:val="00363697"/>
    <w:rsid w:val="00386B3C"/>
    <w:rsid w:val="00391A15"/>
    <w:rsid w:val="0039653D"/>
    <w:rsid w:val="003B6D06"/>
    <w:rsid w:val="003B7F12"/>
    <w:rsid w:val="003C42BD"/>
    <w:rsid w:val="003C4B5C"/>
    <w:rsid w:val="003E4747"/>
    <w:rsid w:val="003F0CCE"/>
    <w:rsid w:val="00415614"/>
    <w:rsid w:val="00416979"/>
    <w:rsid w:val="0042031E"/>
    <w:rsid w:val="0042476C"/>
    <w:rsid w:val="0046669E"/>
    <w:rsid w:val="00466BFE"/>
    <w:rsid w:val="004A44BB"/>
    <w:rsid w:val="004A4E3A"/>
    <w:rsid w:val="004B60F4"/>
    <w:rsid w:val="0050183A"/>
    <w:rsid w:val="00511953"/>
    <w:rsid w:val="0051786B"/>
    <w:rsid w:val="005322D5"/>
    <w:rsid w:val="00537ADF"/>
    <w:rsid w:val="00591063"/>
    <w:rsid w:val="005A2ECB"/>
    <w:rsid w:val="005B7CE7"/>
    <w:rsid w:val="005E301B"/>
    <w:rsid w:val="00630BBD"/>
    <w:rsid w:val="006A2E3A"/>
    <w:rsid w:val="006A6449"/>
    <w:rsid w:val="006C32CD"/>
    <w:rsid w:val="006C66E7"/>
    <w:rsid w:val="0076097E"/>
    <w:rsid w:val="00770BB1"/>
    <w:rsid w:val="007A29E2"/>
    <w:rsid w:val="007D202E"/>
    <w:rsid w:val="007E380B"/>
    <w:rsid w:val="007E582F"/>
    <w:rsid w:val="0083727B"/>
    <w:rsid w:val="00873010"/>
    <w:rsid w:val="00875ABE"/>
    <w:rsid w:val="008865F9"/>
    <w:rsid w:val="00891185"/>
    <w:rsid w:val="008A1E69"/>
    <w:rsid w:val="008D0573"/>
    <w:rsid w:val="008F1F4F"/>
    <w:rsid w:val="00917F3A"/>
    <w:rsid w:val="00934429"/>
    <w:rsid w:val="009379D2"/>
    <w:rsid w:val="009526B9"/>
    <w:rsid w:val="0095664C"/>
    <w:rsid w:val="00965B7F"/>
    <w:rsid w:val="009B77F3"/>
    <w:rsid w:val="009C15F9"/>
    <w:rsid w:val="009E040F"/>
    <w:rsid w:val="009E17F7"/>
    <w:rsid w:val="009E7944"/>
    <w:rsid w:val="00A105E0"/>
    <w:rsid w:val="00A55245"/>
    <w:rsid w:val="00A77B10"/>
    <w:rsid w:val="00A828CC"/>
    <w:rsid w:val="00AA7609"/>
    <w:rsid w:val="00AE4BFA"/>
    <w:rsid w:val="00B00EC3"/>
    <w:rsid w:val="00B21990"/>
    <w:rsid w:val="00B22EF4"/>
    <w:rsid w:val="00B61628"/>
    <w:rsid w:val="00B8043A"/>
    <w:rsid w:val="00BC5725"/>
    <w:rsid w:val="00BC6C88"/>
    <w:rsid w:val="00BD0E39"/>
    <w:rsid w:val="00C04B35"/>
    <w:rsid w:val="00C12235"/>
    <w:rsid w:val="00C31542"/>
    <w:rsid w:val="00C57FAF"/>
    <w:rsid w:val="00C977FC"/>
    <w:rsid w:val="00CC5083"/>
    <w:rsid w:val="00CF2FFD"/>
    <w:rsid w:val="00CF7670"/>
    <w:rsid w:val="00D11D43"/>
    <w:rsid w:val="00D15668"/>
    <w:rsid w:val="00D354B8"/>
    <w:rsid w:val="00D74037"/>
    <w:rsid w:val="00D77397"/>
    <w:rsid w:val="00D807F5"/>
    <w:rsid w:val="00D81B1E"/>
    <w:rsid w:val="00D81DBC"/>
    <w:rsid w:val="00D92FF9"/>
    <w:rsid w:val="00DA3EDF"/>
    <w:rsid w:val="00DA6775"/>
    <w:rsid w:val="00E52081"/>
    <w:rsid w:val="00E53A9A"/>
    <w:rsid w:val="00E60BA4"/>
    <w:rsid w:val="00E6428F"/>
    <w:rsid w:val="00E770B3"/>
    <w:rsid w:val="00E828C0"/>
    <w:rsid w:val="00E8588C"/>
    <w:rsid w:val="00EB511D"/>
    <w:rsid w:val="00EB7CD9"/>
    <w:rsid w:val="00EC70B6"/>
    <w:rsid w:val="00EE0897"/>
    <w:rsid w:val="00EF2594"/>
    <w:rsid w:val="00F11A65"/>
    <w:rsid w:val="00F14DB8"/>
    <w:rsid w:val="00F21633"/>
    <w:rsid w:val="00F411E4"/>
    <w:rsid w:val="00F64A1B"/>
    <w:rsid w:val="00F956D3"/>
    <w:rsid w:val="00FB43F7"/>
    <w:rsid w:val="00FC34BB"/>
    <w:rsid w:val="00FE06BC"/>
    <w:rsid w:val="00FE1FBD"/>
    <w:rsid w:val="00FF2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DE0D47"/>
  <w15:chartTrackingRefBased/>
  <w15:docId w15:val="{58F4FDCA-F088-2E49-B704-4B69312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F4"/>
    <w:pPr>
      <w:ind w:left="720"/>
      <w:contextualSpacing/>
    </w:pPr>
  </w:style>
  <w:style w:type="character" w:styleId="Hyperlink">
    <w:name w:val="Hyperlink"/>
    <w:basedOn w:val="DefaultParagraphFont"/>
    <w:uiPriority w:val="99"/>
    <w:semiHidden/>
    <w:unhideWhenUsed/>
    <w:rsid w:val="003C4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earl</dc:creator>
  <cp:keywords/>
  <dc:description/>
  <cp:lastModifiedBy>Katie Peel</cp:lastModifiedBy>
  <cp:revision>2</cp:revision>
  <dcterms:created xsi:type="dcterms:W3CDTF">2023-04-18T14:56:00Z</dcterms:created>
  <dcterms:modified xsi:type="dcterms:W3CDTF">2023-04-18T14:56:00Z</dcterms:modified>
</cp:coreProperties>
</file>